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AE7" w:rsidRDefault="007636A8">
      <w:pPr>
        <w:pStyle w:val="a3"/>
        <w:jc w:val="center"/>
      </w:pPr>
      <w:bookmarkStart w:id="0" w:name="_GoBack"/>
      <w:bookmarkEnd w:id="0"/>
      <w:r>
        <w:rPr>
          <w:b/>
          <w:bCs/>
          <w:color w:val="000000"/>
          <w:sz w:val="22"/>
          <w:szCs w:val="22"/>
          <w:shd w:val="clear" w:color="auto" w:fill="FFFFFF"/>
        </w:rPr>
        <w:t>ДОГОВОР №</w:t>
      </w:r>
      <w:bookmarkStart w:id="1" w:name="parameter"/>
      <w:r>
        <w:rPr>
          <w:b/>
          <w:bCs/>
          <w:color w:val="000000"/>
          <w:sz w:val="22"/>
          <w:szCs w:val="22"/>
          <w:highlight w:val="lightGray"/>
          <w:shd w:val="clear" w:color="auto" w:fill="FFFFFF"/>
        </w:rPr>
        <w:t>_____</w:t>
      </w:r>
      <w:r>
        <w:rPr>
          <w:b/>
          <w:bCs/>
          <w:color w:val="000000"/>
          <w:sz w:val="22"/>
          <w:szCs w:val="22"/>
          <w:shd w:val="clear" w:color="auto" w:fill="FFFFFF"/>
        </w:rPr>
        <w:br/>
        <w:t xml:space="preserve">на оказание платных образовательных услуг </w:t>
      </w:r>
    </w:p>
    <w:p w:rsidR="00AD4AE7" w:rsidRDefault="007636A8">
      <w:pPr>
        <w:pStyle w:val="a3"/>
        <w:jc w:val="both"/>
      </w:pPr>
      <w:r>
        <w:rPr>
          <w:color w:val="000000"/>
          <w:sz w:val="18"/>
          <w:szCs w:val="18"/>
          <w:shd w:val="clear" w:color="auto" w:fill="FFFFFF"/>
        </w:rPr>
        <w:t xml:space="preserve">г. Москва </w:t>
      </w:r>
      <w:r>
        <w:rPr>
          <w:color w:val="000000"/>
          <w:sz w:val="18"/>
          <w:szCs w:val="18"/>
          <w:highlight w:val="lightGray"/>
          <w:shd w:val="clear" w:color="auto" w:fill="FFFFFF"/>
        </w:rPr>
        <w:t>______________</w:t>
      </w:r>
    </w:p>
    <w:p w:rsidR="00AD4AE7" w:rsidRDefault="007636A8">
      <w:pPr>
        <w:pStyle w:val="a3"/>
        <w:ind w:left="400"/>
        <w:jc w:val="both"/>
      </w:pPr>
      <w:r>
        <w:rPr>
          <w:color w:val="000000"/>
          <w:sz w:val="18"/>
          <w:szCs w:val="18"/>
          <w:shd w:val="clear" w:color="auto" w:fill="FFFFFF"/>
        </w:rPr>
        <w:t xml:space="preserve">Частное образовательное учреждение дополнительного профессионального образования «Институт Милтона Эриксона», осуществляющее образовательную деятельность на основании бессрочной Лицензии № 039488 от 12 июля 2018 года, выданной Департаментом образования города Москвы, именуемое в дальнейшем «Исполнитель», в лице ректора Гордеева Михаила Николаевича, действующего на основании Устава, с одной стороны, и </w:t>
      </w:r>
      <w:r>
        <w:rPr>
          <w:color w:val="000000"/>
          <w:sz w:val="18"/>
          <w:szCs w:val="18"/>
          <w:highlight w:val="lightGray"/>
          <w:shd w:val="clear" w:color="auto" w:fill="FFFFFF"/>
        </w:rPr>
        <w:t>______________________________________________________________________________________________________________________________________________________________________________________________________</w:t>
      </w:r>
      <w:r>
        <w:rPr>
          <w:color w:val="000000"/>
          <w:sz w:val="18"/>
          <w:szCs w:val="18"/>
          <w:shd w:val="clear" w:color="auto" w:fill="FFFFFF"/>
        </w:rPr>
        <w:t>именуемый(ая) в дальнейшем "Заказчик", с другой стороны,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постановлением Правительства РФ от 15 августа 2013г. № 706, заключили настоящий договор о нижеследующем:</w:t>
      </w:r>
      <w:r>
        <w:rPr>
          <w:color w:val="000000"/>
          <w:sz w:val="22"/>
          <w:szCs w:val="22"/>
          <w:shd w:val="clear" w:color="auto" w:fill="FFFFFF"/>
        </w:rPr>
        <w:t xml:space="preserve"> </w:t>
      </w:r>
    </w:p>
    <w:p w:rsidR="00AD4AE7" w:rsidRDefault="00AD4AE7">
      <w:pPr>
        <w:pStyle w:val="a3"/>
        <w:jc w:val="both"/>
      </w:pPr>
    </w:p>
    <w:p w:rsidR="00AD4AE7" w:rsidRDefault="007636A8">
      <w:pPr>
        <w:pStyle w:val="a3"/>
        <w:jc w:val="center"/>
      </w:pPr>
      <w:r>
        <w:rPr>
          <w:b/>
          <w:bCs/>
          <w:color w:val="000000"/>
          <w:sz w:val="18"/>
          <w:szCs w:val="18"/>
          <w:shd w:val="clear" w:color="auto" w:fill="FFFFFF"/>
        </w:rPr>
        <w:t>1. ПРЕДМЕТ ДОГОВОРА.</w:t>
      </w:r>
    </w:p>
    <w:p w:rsidR="00AD4AE7" w:rsidRDefault="00AD4AE7">
      <w:pPr>
        <w:pStyle w:val="a3"/>
        <w:jc w:val="both"/>
      </w:pPr>
    </w:p>
    <w:p w:rsidR="00AD4AE7" w:rsidRDefault="007636A8">
      <w:pPr>
        <w:pStyle w:val="a3"/>
        <w:ind w:left="400"/>
        <w:jc w:val="both"/>
      </w:pPr>
      <w:r>
        <w:rPr>
          <w:color w:val="000000"/>
          <w:sz w:val="18"/>
          <w:szCs w:val="18"/>
          <w:shd w:val="clear" w:color="auto" w:fill="FFFFFF"/>
        </w:rPr>
        <w:t xml:space="preserve">1.1. Исполнитель предоставляет Заказчику образовательные услуги, а Заказчик обязуется оплатить обучение: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45"/>
        <w:gridCol w:w="4363"/>
        <w:gridCol w:w="1094"/>
        <w:gridCol w:w="1358"/>
        <w:gridCol w:w="977"/>
        <w:gridCol w:w="1102"/>
      </w:tblGrid>
      <w:tr w:rsidR="00AD4A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rPr>
            </w:pPr>
            <w:r>
              <w:rPr>
                <w:sz w:val="18"/>
                <w:szCs w:val="18"/>
              </w:rPr>
              <w:t xml:space="preserve">№ п/п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rPr>
            </w:pPr>
            <w:r>
              <w:rPr>
                <w:sz w:val="18"/>
                <w:szCs w:val="18"/>
              </w:rPr>
              <w:t xml:space="preserve">Наименование программы </w:t>
            </w:r>
          </w:p>
        </w:tc>
        <w:tc>
          <w:tcPr>
            <w:tcW w:w="0" w:type="auto"/>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rPr>
            </w:pPr>
            <w:r>
              <w:rPr>
                <w:sz w:val="18"/>
                <w:szCs w:val="18"/>
              </w:rPr>
              <w:t xml:space="preserve">Кол-во учебных часов (всего)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rPr>
            </w:pPr>
            <w:r>
              <w:rPr>
                <w:sz w:val="18"/>
                <w:szCs w:val="18"/>
              </w:rPr>
              <w:t xml:space="preserve">Кол-во аудиторных часов (всего)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rPr>
            </w:pPr>
            <w:r>
              <w:rPr>
                <w:sz w:val="18"/>
                <w:szCs w:val="18"/>
              </w:rPr>
              <w:t xml:space="preserve">Период обучения </w:t>
            </w:r>
          </w:p>
        </w:tc>
        <w:tc>
          <w:tcPr>
            <w:tcW w:w="1057" w:type="dxa"/>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rPr>
            </w:pPr>
            <w:r>
              <w:rPr>
                <w:sz w:val="18"/>
                <w:szCs w:val="18"/>
              </w:rPr>
              <w:t>Стоимость услуг, руб.</w:t>
            </w:r>
          </w:p>
        </w:tc>
      </w:tr>
      <w:tr w:rsidR="00AD4AE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rPr>
            </w:pPr>
            <w:r>
              <w:rPr>
                <w:sz w:val="18"/>
                <w:szCs w:val="18"/>
                <w:shd w:val="clear" w:color="auto" w:fill="FFFFFF"/>
              </w:rPr>
              <w:t>1</w:t>
            </w:r>
          </w:p>
        </w:tc>
        <w:tc>
          <w:tcPr>
            <w:tcW w:w="0" w:type="auto"/>
            <w:tcBorders>
              <w:top w:val="outset" w:sz="6" w:space="0" w:color="auto"/>
              <w:left w:val="outset" w:sz="6" w:space="0" w:color="auto"/>
              <w:bottom w:val="outset" w:sz="6" w:space="0" w:color="auto"/>
              <w:right w:val="outset" w:sz="6" w:space="0" w:color="auto"/>
            </w:tcBorders>
            <w:vAlign w:val="center"/>
          </w:tcPr>
          <w:p w:rsidR="00AD4AE7" w:rsidRDefault="00AD4AE7">
            <w:pPr>
              <w:pStyle w:val="a3"/>
              <w:rPr>
                <w:sz w:val="18"/>
                <w:szCs w:val="18"/>
                <w:shd w:val="clear" w:color="auto" w:fill="FFFFFF"/>
              </w:rPr>
            </w:pPr>
          </w:p>
          <w:p w:rsidR="00AD4AE7" w:rsidRDefault="007636A8">
            <w:pPr>
              <w:pStyle w:val="a3"/>
              <w:rPr>
                <w:sz w:val="18"/>
                <w:szCs w:val="18"/>
                <w:highlight w:val="lightGray"/>
                <w:shd w:val="clear" w:color="auto" w:fill="FFFFFF"/>
              </w:rPr>
            </w:pPr>
            <w:r>
              <w:rPr>
                <w:sz w:val="18"/>
                <w:szCs w:val="18"/>
                <w:shd w:val="clear" w:color="auto" w:fill="FFFFFF"/>
              </w:rPr>
              <w:t xml:space="preserve">Программа повышения квалификации </w:t>
            </w:r>
            <w:r>
              <w:rPr>
                <w:sz w:val="18"/>
                <w:szCs w:val="18"/>
                <w:highlight w:val="lightGray"/>
                <w:shd w:val="clear" w:color="auto" w:fill="FFFFFF"/>
              </w:rPr>
              <w:t>_________________________________________</w:t>
            </w:r>
          </w:p>
          <w:p w:rsidR="00AD4AE7" w:rsidRDefault="007636A8">
            <w:pPr>
              <w:pStyle w:val="a3"/>
              <w:rPr>
                <w:sz w:val="18"/>
                <w:szCs w:val="18"/>
                <w:shd w:val="clear" w:color="auto" w:fill="FFFFFF"/>
              </w:rPr>
            </w:pPr>
            <w:r>
              <w:rPr>
                <w:sz w:val="18"/>
                <w:szCs w:val="18"/>
                <w:highlight w:val="lightGray"/>
                <w:shd w:val="clear" w:color="auto" w:fill="FFFFFF"/>
              </w:rPr>
              <w:t>_________________________________________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highlight w:val="lightGray"/>
              </w:rPr>
            </w:pPr>
            <w:r>
              <w:rPr>
                <w:sz w:val="18"/>
                <w:szCs w:val="18"/>
                <w:highlight w:val="lightGray"/>
                <w:shd w:val="clear" w:color="auto" w:fill="FFFFFF"/>
              </w:rPr>
              <w:t>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highlight w:val="lightGray"/>
              </w:rPr>
            </w:pPr>
            <w:r>
              <w:rPr>
                <w:sz w:val="18"/>
                <w:szCs w:val="18"/>
                <w:highlight w:val="lightGray"/>
                <w:shd w:val="clear" w:color="auto" w:fill="FFFFFF"/>
              </w:rPr>
              <w:t>________</w:t>
            </w:r>
          </w:p>
        </w:tc>
        <w:tc>
          <w:tcPr>
            <w:tcW w:w="0" w:type="auto"/>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highlight w:val="lightGray"/>
              </w:rPr>
            </w:pPr>
            <w:r>
              <w:rPr>
                <w:sz w:val="18"/>
                <w:szCs w:val="18"/>
                <w:highlight w:val="lightGray"/>
                <w:shd w:val="clear" w:color="auto" w:fill="FFFFFF"/>
              </w:rPr>
              <w:t>_______</w:t>
            </w:r>
          </w:p>
        </w:tc>
        <w:tc>
          <w:tcPr>
            <w:tcW w:w="1057" w:type="dxa"/>
            <w:tcBorders>
              <w:top w:val="outset" w:sz="6" w:space="0" w:color="auto"/>
              <w:left w:val="outset" w:sz="6" w:space="0" w:color="auto"/>
              <w:bottom w:val="outset" w:sz="6" w:space="0" w:color="auto"/>
              <w:right w:val="outset" w:sz="6" w:space="0" w:color="auto"/>
            </w:tcBorders>
            <w:vAlign w:val="center"/>
            <w:hideMark/>
          </w:tcPr>
          <w:p w:rsidR="00AD4AE7" w:rsidRDefault="007636A8">
            <w:pPr>
              <w:pStyle w:val="a3"/>
              <w:rPr>
                <w:sz w:val="18"/>
                <w:szCs w:val="18"/>
                <w:highlight w:val="lightGray"/>
              </w:rPr>
            </w:pPr>
            <w:r>
              <w:rPr>
                <w:sz w:val="18"/>
                <w:szCs w:val="18"/>
                <w:highlight w:val="lightGray"/>
                <w:shd w:val="clear" w:color="auto" w:fill="FFFFFF"/>
              </w:rPr>
              <w:t>________</w:t>
            </w:r>
          </w:p>
        </w:tc>
      </w:tr>
    </w:tbl>
    <w:p w:rsidR="00AD4AE7" w:rsidRDefault="00AD4AE7">
      <w:pPr>
        <w:pStyle w:val="a3"/>
        <w:ind w:left="400"/>
        <w:jc w:val="both"/>
      </w:pPr>
    </w:p>
    <w:p w:rsidR="00AD4AE7" w:rsidRDefault="007636A8">
      <w:pPr>
        <w:pStyle w:val="a3"/>
        <w:ind w:left="400"/>
        <w:jc w:val="both"/>
      </w:pPr>
      <w:r>
        <w:rPr>
          <w:color w:val="000000"/>
          <w:sz w:val="18"/>
          <w:szCs w:val="18"/>
          <w:shd w:val="clear" w:color="auto" w:fill="FFFFFF"/>
        </w:rPr>
        <w:t>1.2. Продолжительность одного академического часа составляет 45 минут. Учебные часы включают в себя часы аудиторных занятий и часы самостоятельной работы.</w:t>
      </w:r>
    </w:p>
    <w:p w:rsidR="00AD4AE7" w:rsidRDefault="007636A8">
      <w:pPr>
        <w:pStyle w:val="a3"/>
        <w:ind w:left="400"/>
        <w:jc w:val="both"/>
      </w:pPr>
      <w:r>
        <w:rPr>
          <w:color w:val="000000"/>
          <w:sz w:val="18"/>
          <w:szCs w:val="18"/>
          <w:shd w:val="clear" w:color="auto" w:fill="FFFFFF"/>
        </w:rPr>
        <w:t>1.3. Форма обучения – очная.</w:t>
      </w:r>
    </w:p>
    <w:p w:rsidR="00AD4AE7" w:rsidRDefault="007636A8">
      <w:pPr>
        <w:pStyle w:val="a3"/>
        <w:ind w:left="400"/>
        <w:jc w:val="both"/>
      </w:pPr>
      <w:r>
        <w:rPr>
          <w:color w:val="000000"/>
          <w:sz w:val="18"/>
          <w:szCs w:val="18"/>
        </w:rPr>
        <w:t>1.4.</w:t>
      </w:r>
      <w:r>
        <w:rPr>
          <w:color w:val="000000"/>
          <w:sz w:val="14"/>
          <w:szCs w:val="14"/>
          <w:shd w:val="clear" w:color="auto" w:fill="FFFFFF"/>
        </w:rPr>
        <w:t xml:space="preserve"> </w:t>
      </w:r>
      <w:r>
        <w:rPr>
          <w:color w:val="000000"/>
          <w:sz w:val="18"/>
          <w:szCs w:val="18"/>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Заказчика в образовательную организацию до даты издания приказа об окончании обучения или отчислении Заказчика из образовательной организации. </w:t>
      </w:r>
    </w:p>
    <w:p w:rsidR="00AD4AE7" w:rsidRDefault="007636A8">
      <w:pPr>
        <w:pStyle w:val="a3"/>
        <w:ind w:left="400"/>
        <w:jc w:val="both"/>
      </w:pPr>
      <w:r>
        <w:rPr>
          <w:color w:val="000000"/>
          <w:sz w:val="18"/>
          <w:szCs w:val="18"/>
        </w:rPr>
        <w:t>1.5.</w:t>
      </w:r>
      <w:r>
        <w:rPr>
          <w:color w:val="000000"/>
          <w:sz w:val="14"/>
          <w:szCs w:val="14"/>
          <w:shd w:val="clear" w:color="auto" w:fill="FFFFFF"/>
        </w:rPr>
        <w:t xml:space="preserve"> </w:t>
      </w:r>
      <w:r>
        <w:rPr>
          <w:color w:val="000000"/>
          <w:sz w:val="18"/>
          <w:szCs w:val="18"/>
        </w:rPr>
        <w:t xml:space="preserve">После освоения Заказчиком образовательной программы и успешного прохождения итоговой аттестации, Заказчику выдаётся удостоверение о повышении квалификации. </w:t>
      </w:r>
    </w:p>
    <w:p w:rsidR="00AD4AE7" w:rsidRDefault="00AD4AE7">
      <w:pPr>
        <w:pStyle w:val="a3"/>
        <w:jc w:val="both"/>
      </w:pPr>
    </w:p>
    <w:p w:rsidR="00AD4AE7" w:rsidRDefault="007636A8">
      <w:pPr>
        <w:pStyle w:val="a3"/>
        <w:jc w:val="center"/>
      </w:pPr>
      <w:r>
        <w:rPr>
          <w:b/>
          <w:bCs/>
          <w:color w:val="000000"/>
          <w:sz w:val="18"/>
          <w:szCs w:val="18"/>
          <w:shd w:val="clear" w:color="auto" w:fill="FFFFFF"/>
        </w:rPr>
        <w:t>2. ПРАВА И ОБЯЗАННОСТИ СТОРОН.</w:t>
      </w:r>
    </w:p>
    <w:p w:rsidR="00AD4AE7" w:rsidRDefault="00AD4AE7">
      <w:pPr>
        <w:pStyle w:val="a3"/>
        <w:jc w:val="both"/>
      </w:pPr>
    </w:p>
    <w:p w:rsidR="00AD4AE7" w:rsidRDefault="007636A8">
      <w:pPr>
        <w:pStyle w:val="a3"/>
        <w:jc w:val="both"/>
      </w:pPr>
      <w:r>
        <w:rPr>
          <w:b/>
          <w:bCs/>
          <w:color w:val="000000"/>
          <w:sz w:val="18"/>
          <w:szCs w:val="18"/>
          <w:shd w:val="clear" w:color="auto" w:fill="FFFFFF"/>
        </w:rPr>
        <w:t>2.1. Исполнитель обязан:</w:t>
      </w:r>
    </w:p>
    <w:p w:rsidR="00AD4AE7" w:rsidRDefault="007636A8">
      <w:pPr>
        <w:pStyle w:val="a3"/>
        <w:ind w:left="400"/>
        <w:jc w:val="both"/>
      </w:pPr>
      <w:r>
        <w:rPr>
          <w:color w:val="000000"/>
          <w:sz w:val="18"/>
          <w:szCs w:val="18"/>
          <w:shd w:val="clear" w:color="auto" w:fill="FFFFFF"/>
        </w:rPr>
        <w:t>2.1.1. Организовать и обеспечить надлежащее исполнение услуг, предусмотренных в разделе 1.1. настоящего договора. Образовательные услуги оказываются в соответствии с учебным планом программы и годовым календарным учебным графиком, расписанием занятий и другими локальными нормативными актами, разрабатываемыми Исполнителем.</w:t>
      </w:r>
    </w:p>
    <w:p w:rsidR="00AD4AE7" w:rsidRDefault="007636A8">
      <w:pPr>
        <w:pStyle w:val="a3"/>
        <w:ind w:left="400"/>
        <w:jc w:val="both"/>
      </w:pPr>
      <w:r>
        <w:rPr>
          <w:color w:val="000000"/>
          <w:sz w:val="18"/>
          <w:szCs w:val="18"/>
          <w:shd w:val="clear" w:color="auto" w:fill="FFFFFF"/>
        </w:rPr>
        <w:t>2.1.2. Зачислить Заказчика, выполнившего установленные Уставом и иными локальными нормативными актами Исполнителя условия приема, и создать ему необходимые условия для освоения выбранной образовательной программы.</w:t>
      </w:r>
    </w:p>
    <w:p w:rsidR="00AD4AE7" w:rsidRDefault="007636A8">
      <w:pPr>
        <w:pStyle w:val="a3"/>
        <w:ind w:left="400"/>
        <w:jc w:val="both"/>
      </w:pPr>
      <w:r>
        <w:rPr>
          <w:color w:val="000000"/>
          <w:sz w:val="18"/>
          <w:szCs w:val="18"/>
          <w:shd w:val="clear" w:color="auto" w:fill="FFFFFF"/>
        </w:rPr>
        <w:t>2.1.3. При отмене занятий по вине Исполнителя, Исполнитель обязуется возместить отмененные занятия по договоренности с Заказчиком.</w:t>
      </w:r>
    </w:p>
    <w:p w:rsidR="00AD4AE7" w:rsidRDefault="007636A8">
      <w:pPr>
        <w:pStyle w:val="a3"/>
        <w:ind w:left="400"/>
        <w:jc w:val="both"/>
      </w:pPr>
      <w:r>
        <w:rPr>
          <w:color w:val="000000"/>
          <w:sz w:val="18"/>
          <w:szCs w:val="18"/>
          <w:shd w:val="clear" w:color="auto" w:fill="FFFFFF"/>
        </w:rPr>
        <w:t>2.1.4. Предоставить Заказчику помещение в виде учебного класса, необходимые учебные материалы и оборудование для изучения программы.</w:t>
      </w:r>
    </w:p>
    <w:p w:rsidR="00AD4AE7" w:rsidRDefault="007636A8">
      <w:pPr>
        <w:pStyle w:val="a3"/>
        <w:ind w:left="400"/>
        <w:jc w:val="both"/>
      </w:pPr>
      <w:r>
        <w:rPr>
          <w:color w:val="000000"/>
          <w:sz w:val="18"/>
          <w:szCs w:val="18"/>
          <w:shd w:val="clear" w:color="auto" w:fill="FFFFFF"/>
        </w:rPr>
        <w:t>2.1.5. Сообщить Заказчику обо всех изменениях в учебном плане обучения.</w:t>
      </w:r>
    </w:p>
    <w:p w:rsidR="00AD4AE7" w:rsidRDefault="007636A8">
      <w:pPr>
        <w:pStyle w:val="a3"/>
        <w:ind w:left="400"/>
        <w:jc w:val="both"/>
      </w:pPr>
      <w:r>
        <w:rPr>
          <w:color w:val="000000"/>
          <w:sz w:val="18"/>
          <w:szCs w:val="18"/>
          <w:shd w:val="clear" w:color="auto" w:fill="FFFFFF"/>
        </w:rPr>
        <w:t xml:space="preserve">2.1.6. Проявлять уважение к личности Заказчика, не допускать физического и психологического насилия. </w:t>
      </w:r>
    </w:p>
    <w:p w:rsidR="00AD4AE7" w:rsidRDefault="007636A8">
      <w:pPr>
        <w:pStyle w:val="a3"/>
        <w:ind w:left="400"/>
        <w:jc w:val="both"/>
      </w:pPr>
      <w:r>
        <w:rPr>
          <w:color w:val="000000"/>
          <w:sz w:val="18"/>
          <w:szCs w:val="18"/>
          <w:shd w:val="clear" w:color="auto" w:fill="FFFFFF"/>
        </w:rPr>
        <w:t>2.1.7. Сохранить место за Заказчиком в случае пропуска занятий по уважительным причинам.</w:t>
      </w:r>
    </w:p>
    <w:p w:rsidR="00AD4AE7" w:rsidRDefault="007636A8">
      <w:pPr>
        <w:pStyle w:val="a3"/>
        <w:ind w:left="400"/>
        <w:jc w:val="both"/>
      </w:pPr>
      <w:r>
        <w:rPr>
          <w:color w:val="000000"/>
          <w:sz w:val="18"/>
          <w:szCs w:val="18"/>
          <w:shd w:val="clear" w:color="auto" w:fill="FFFFFF"/>
        </w:rPr>
        <w:t xml:space="preserve">2.1.8. При выполнении своих обязанностей по Договору Исполнитель руководствуется законодательством РФ, иными нормативными правовыми актами. </w:t>
      </w:r>
    </w:p>
    <w:p w:rsidR="00AD4AE7" w:rsidRDefault="007636A8">
      <w:pPr>
        <w:pStyle w:val="a3"/>
        <w:jc w:val="both"/>
      </w:pPr>
      <w:r>
        <w:rPr>
          <w:b/>
          <w:bCs/>
          <w:color w:val="000000"/>
          <w:sz w:val="18"/>
          <w:szCs w:val="18"/>
          <w:shd w:val="clear" w:color="auto" w:fill="FFFFFF"/>
        </w:rPr>
        <w:t>2.2. Права Исполнителя:</w:t>
      </w:r>
    </w:p>
    <w:p w:rsidR="00AD4AE7" w:rsidRDefault="007636A8">
      <w:pPr>
        <w:pStyle w:val="a3"/>
        <w:ind w:left="400"/>
        <w:jc w:val="both"/>
      </w:pPr>
      <w:r>
        <w:rPr>
          <w:color w:val="000000"/>
          <w:sz w:val="18"/>
          <w:szCs w:val="18"/>
          <w:shd w:val="clear" w:color="auto" w:fill="FFFFFF"/>
        </w:rPr>
        <w:t>2.2.1. Самостоятельно осуществлять образовательный процесс, выбирать системы оценок, формы, порядок и периодичность промежуточной аттестации Заказчика, применять к нему меры поощрения и налагать взыскания в пределах, предусмотренных Уставом Исполнителя, а также в соответствии с локальными нормативными актами Исполнителя.</w:t>
      </w:r>
    </w:p>
    <w:p w:rsidR="00AD4AE7" w:rsidRDefault="007636A8">
      <w:pPr>
        <w:pStyle w:val="a3"/>
        <w:ind w:left="400"/>
        <w:jc w:val="both"/>
      </w:pPr>
      <w:r>
        <w:rPr>
          <w:color w:val="000000"/>
          <w:sz w:val="18"/>
          <w:szCs w:val="18"/>
          <w:shd w:val="clear" w:color="auto" w:fill="FFFFFF"/>
        </w:rPr>
        <w:t>2.2.2. Определять преподавательский состав. В случае необходимости Исполнитель оставляет за собой право произвести замену преподавателя на преподавателя с аналогичной квалификацией.</w:t>
      </w:r>
    </w:p>
    <w:p w:rsidR="00AD4AE7" w:rsidRDefault="007636A8">
      <w:pPr>
        <w:pStyle w:val="a3"/>
        <w:ind w:left="400"/>
        <w:jc w:val="both"/>
      </w:pPr>
      <w:r>
        <w:rPr>
          <w:color w:val="000000"/>
          <w:sz w:val="18"/>
          <w:szCs w:val="18"/>
          <w:shd w:val="clear" w:color="auto" w:fill="FFFFFF"/>
        </w:rPr>
        <w:t>2.2.3. Разрабатывать, утверждать, а также в течение учебного года корректировать учебный план и расписание занятий, сохраняя общую продолжительность обучения.</w:t>
      </w:r>
    </w:p>
    <w:p w:rsidR="00AD4AE7" w:rsidRDefault="007636A8">
      <w:pPr>
        <w:pStyle w:val="a3"/>
        <w:ind w:left="400"/>
        <w:jc w:val="both"/>
      </w:pPr>
      <w:r>
        <w:rPr>
          <w:color w:val="000000"/>
          <w:sz w:val="18"/>
          <w:szCs w:val="18"/>
          <w:shd w:val="clear" w:color="auto" w:fill="FFFFFF"/>
        </w:rPr>
        <w:t>2.2.4. Выбирать, разрабатывать и внедрять в процесс обучения новые программы, способствующие повышению эффективности обучения.</w:t>
      </w:r>
    </w:p>
    <w:p w:rsidR="00AD4AE7" w:rsidRDefault="007636A8">
      <w:pPr>
        <w:pStyle w:val="a3"/>
        <w:ind w:left="400"/>
        <w:jc w:val="both"/>
      </w:pPr>
      <w:r>
        <w:rPr>
          <w:color w:val="000000"/>
          <w:sz w:val="18"/>
          <w:szCs w:val="18"/>
          <w:shd w:val="clear" w:color="auto" w:fill="FFFFFF"/>
        </w:rPr>
        <w:t>2.2.5. Не допустить Заказчика к занятиям в случае просрочки оплаты за обучение в установленные Договором сроки.</w:t>
      </w:r>
    </w:p>
    <w:p w:rsidR="00AD4AE7" w:rsidRDefault="007636A8">
      <w:pPr>
        <w:pStyle w:val="a3"/>
        <w:jc w:val="both"/>
      </w:pPr>
      <w:r>
        <w:rPr>
          <w:b/>
          <w:bCs/>
          <w:color w:val="000000"/>
          <w:sz w:val="18"/>
          <w:szCs w:val="18"/>
          <w:shd w:val="clear" w:color="auto" w:fill="FFFFFF"/>
        </w:rPr>
        <w:lastRenderedPageBreak/>
        <w:t>2.3. Обязанности Заказчика:</w:t>
      </w:r>
      <w:r>
        <w:rPr>
          <w:color w:val="000000"/>
          <w:sz w:val="18"/>
          <w:szCs w:val="18"/>
          <w:shd w:val="clear" w:color="auto" w:fill="FFFFFF"/>
        </w:rPr>
        <w:t xml:space="preserve"> </w:t>
      </w:r>
    </w:p>
    <w:p w:rsidR="00AD4AE7" w:rsidRDefault="007636A8">
      <w:pPr>
        <w:pStyle w:val="a3"/>
        <w:ind w:left="400"/>
        <w:jc w:val="both"/>
      </w:pPr>
      <w:r>
        <w:rPr>
          <w:color w:val="000000"/>
          <w:sz w:val="18"/>
          <w:szCs w:val="18"/>
          <w:shd w:val="clear" w:color="auto" w:fill="FFFFFF"/>
        </w:rPr>
        <w:t xml:space="preserve">2.3.1. Своевременно вносить плату за предоставляемые образовательные услуги, указанные в разделе 1 настоящего Договора, в размере и порядке, определенном настоящим Договором, а также предоставлять платежные документы, подтверждающие такую оплату. </w:t>
      </w:r>
    </w:p>
    <w:p w:rsidR="00AD4AE7" w:rsidRDefault="007636A8">
      <w:pPr>
        <w:pStyle w:val="a3"/>
        <w:ind w:left="400"/>
        <w:jc w:val="both"/>
      </w:pPr>
      <w:r>
        <w:rPr>
          <w:color w:val="000000"/>
          <w:sz w:val="18"/>
          <w:szCs w:val="18"/>
          <w:shd w:val="clear" w:color="auto" w:fill="FFFFFF"/>
        </w:rPr>
        <w:t>2.3.2. Посещать занятия, согласно учебному расписанию, выполнять самостоятельные задания, сдавать зачеты и экзамены, сдать дипломную работу в сроки, установленные учебным планом.</w:t>
      </w:r>
    </w:p>
    <w:p w:rsidR="00AD4AE7" w:rsidRDefault="007636A8">
      <w:pPr>
        <w:pStyle w:val="a3"/>
        <w:ind w:left="400"/>
        <w:jc w:val="both"/>
      </w:pPr>
      <w:r>
        <w:rPr>
          <w:color w:val="000000"/>
          <w:sz w:val="18"/>
          <w:szCs w:val="18"/>
          <w:shd w:val="clear" w:color="auto" w:fill="FFFFFF"/>
        </w:rPr>
        <w:t>2.3.3. Заказчик обязан извещать Исполнителя об уважительных причинах отсутствия на занятиях с предоставлением копий больничного или командировочного листа.</w:t>
      </w:r>
    </w:p>
    <w:p w:rsidR="00AD4AE7" w:rsidRDefault="007636A8">
      <w:pPr>
        <w:pStyle w:val="a3"/>
        <w:ind w:left="400"/>
        <w:jc w:val="both"/>
      </w:pPr>
      <w:r>
        <w:rPr>
          <w:color w:val="000000"/>
          <w:sz w:val="18"/>
          <w:szCs w:val="18"/>
          <w:shd w:val="clear" w:color="auto" w:fill="FFFFFF"/>
        </w:rPr>
        <w:t>2.3.4. Заказчик обязан беречь помещения и оборудование Исполнителя, не допускать его повреждения или утраты и возмещать ущерб, причиненный имуществу Исполнителя, в соответствии с законодательством Российской Федерации.</w:t>
      </w:r>
    </w:p>
    <w:p w:rsidR="00AD4AE7" w:rsidRDefault="007636A8">
      <w:pPr>
        <w:pStyle w:val="a3"/>
        <w:ind w:left="400"/>
        <w:jc w:val="both"/>
      </w:pPr>
      <w:r>
        <w:rPr>
          <w:color w:val="000000"/>
          <w:sz w:val="18"/>
          <w:szCs w:val="18"/>
          <w:shd w:val="clear" w:color="auto" w:fill="FFFFFF"/>
        </w:rPr>
        <w:t>2.3.</w:t>
      </w:r>
      <w:proofErr w:type="gramStart"/>
      <w:r>
        <w:rPr>
          <w:color w:val="000000"/>
          <w:sz w:val="18"/>
          <w:szCs w:val="18"/>
          <w:shd w:val="clear" w:color="auto" w:fill="FFFFFF"/>
        </w:rPr>
        <w:t>5.Заказчик</w:t>
      </w:r>
      <w:proofErr w:type="gramEnd"/>
      <w:r>
        <w:rPr>
          <w:color w:val="000000"/>
          <w:sz w:val="18"/>
          <w:szCs w:val="18"/>
          <w:shd w:val="clear" w:color="auto" w:fill="FFFFFF"/>
        </w:rPr>
        <w:t xml:space="preserve"> обязан выполнять задания по подготовке к занятиям, даваемые преподавателями Исполнителя.</w:t>
      </w:r>
    </w:p>
    <w:p w:rsidR="00AD4AE7" w:rsidRDefault="007636A8">
      <w:pPr>
        <w:pStyle w:val="a3"/>
        <w:ind w:left="400"/>
        <w:jc w:val="both"/>
      </w:pPr>
      <w:r>
        <w:rPr>
          <w:color w:val="000000"/>
          <w:sz w:val="18"/>
          <w:szCs w:val="18"/>
          <w:shd w:val="clear" w:color="auto" w:fill="FFFFFF"/>
        </w:rPr>
        <w:t>2.3.6. Заказчик обязан соблюдать требования Устава Исполнителя, Правил внутреннего распорядка и иных локальных нормативных актов, соблюдать учебную дисциплину и общепринятые нормы поведения, в частности, проявлять уважение к 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 </w:t>
      </w:r>
    </w:p>
    <w:p w:rsidR="00AD4AE7" w:rsidRDefault="00AD4AE7">
      <w:pPr>
        <w:pStyle w:val="a3"/>
        <w:jc w:val="both"/>
      </w:pPr>
    </w:p>
    <w:p w:rsidR="00AD4AE7" w:rsidRDefault="007636A8">
      <w:pPr>
        <w:pStyle w:val="a3"/>
        <w:jc w:val="both"/>
      </w:pPr>
      <w:r>
        <w:rPr>
          <w:b/>
          <w:bCs/>
          <w:color w:val="000000"/>
          <w:sz w:val="18"/>
          <w:szCs w:val="18"/>
          <w:shd w:val="clear" w:color="auto" w:fill="FFFFFF"/>
        </w:rPr>
        <w:t>2.4. Права Заказчика:</w:t>
      </w:r>
    </w:p>
    <w:p w:rsidR="00AD4AE7" w:rsidRDefault="007636A8">
      <w:pPr>
        <w:pStyle w:val="a3"/>
        <w:ind w:left="400"/>
        <w:jc w:val="both"/>
      </w:pPr>
      <w:r>
        <w:rPr>
          <w:color w:val="000000"/>
          <w:sz w:val="18"/>
          <w:szCs w:val="18"/>
          <w:shd w:val="clear" w:color="auto" w:fill="FFFFFF"/>
        </w:rPr>
        <w:t>2.4.1. Заказчик вправе 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 об оценке своих знаний, умений, иных образовательных достижениях, а также о критериях этой оценки.</w:t>
      </w:r>
    </w:p>
    <w:p w:rsidR="00AD4AE7" w:rsidRDefault="007636A8">
      <w:pPr>
        <w:pStyle w:val="a3"/>
        <w:ind w:left="400"/>
        <w:jc w:val="both"/>
      </w:pPr>
      <w:r>
        <w:rPr>
          <w:color w:val="000000"/>
          <w:sz w:val="18"/>
          <w:szCs w:val="18"/>
          <w:shd w:val="clear" w:color="auto" w:fill="FFFFFF"/>
        </w:rPr>
        <w:t xml:space="preserve">2.4.2. Заказчик вправе пользоваться имуществом Исполнителя, необходимым для осуществления образовательного процесса, во время занятий, предусмотренных расписанием, в порядке, установленном локальными нормативными актами. </w:t>
      </w:r>
    </w:p>
    <w:p w:rsidR="00AD4AE7" w:rsidRDefault="007636A8">
      <w:pPr>
        <w:pStyle w:val="a3"/>
        <w:ind w:left="400"/>
        <w:jc w:val="both"/>
      </w:pPr>
      <w:r>
        <w:rPr>
          <w:color w:val="000000"/>
          <w:sz w:val="18"/>
          <w:szCs w:val="18"/>
          <w:shd w:val="clear" w:color="auto" w:fill="FFFFFF"/>
        </w:rPr>
        <w:t>2.4.3. Заказчик вправе пользоваться дополнительными образовательными услугами, предоставляемыми Исполнителем и не входящими в учебную программу, на основании отдельно заключенного договора с Заказчиком.</w:t>
      </w:r>
    </w:p>
    <w:p w:rsidR="00AD4AE7" w:rsidRDefault="00AD4AE7">
      <w:pPr>
        <w:rPr>
          <w:rFonts w:eastAsia="Times New Roman"/>
        </w:rPr>
      </w:pPr>
    </w:p>
    <w:p w:rsidR="00AD4AE7" w:rsidRDefault="007636A8">
      <w:pPr>
        <w:pStyle w:val="a3"/>
        <w:jc w:val="center"/>
      </w:pPr>
      <w:r>
        <w:rPr>
          <w:b/>
          <w:bCs/>
          <w:color w:val="000000"/>
          <w:sz w:val="18"/>
          <w:szCs w:val="18"/>
          <w:shd w:val="clear" w:color="auto" w:fill="FFFFFF"/>
        </w:rPr>
        <w:t>3. СТОИМОСТЬ УСЛУГ И ПОРЯДОК РАСЧЕТОВ.</w:t>
      </w:r>
      <w:r>
        <w:rPr>
          <w:color w:val="000000"/>
          <w:sz w:val="18"/>
          <w:szCs w:val="18"/>
          <w:shd w:val="clear" w:color="auto" w:fill="FFFFFF"/>
        </w:rPr>
        <w:t xml:space="preserve"> </w:t>
      </w:r>
    </w:p>
    <w:p w:rsidR="00AD4AE7" w:rsidRDefault="00AD4AE7">
      <w:pPr>
        <w:pStyle w:val="a3"/>
        <w:jc w:val="both"/>
      </w:pPr>
    </w:p>
    <w:p w:rsidR="00AD4AE7" w:rsidRDefault="007636A8">
      <w:pPr>
        <w:pStyle w:val="a3"/>
        <w:ind w:left="400"/>
        <w:jc w:val="both"/>
      </w:pPr>
      <w:r>
        <w:rPr>
          <w:color w:val="000000"/>
          <w:sz w:val="18"/>
          <w:szCs w:val="18"/>
          <w:shd w:val="clear" w:color="auto" w:fill="FFFFFF"/>
        </w:rPr>
        <w:t xml:space="preserve">3.1. Стоимость образовательных услуг в период, указанный в п.1.1 настоящего договора составляет </w:t>
      </w:r>
      <w:r>
        <w:rPr>
          <w:color w:val="000000"/>
          <w:sz w:val="18"/>
          <w:szCs w:val="18"/>
          <w:highlight w:val="lightGray"/>
          <w:shd w:val="clear" w:color="auto" w:fill="FFFFFF"/>
        </w:rPr>
        <w:t>______________________________________________________________________________</w:t>
      </w:r>
      <w:r>
        <w:rPr>
          <w:color w:val="000000"/>
          <w:sz w:val="18"/>
          <w:szCs w:val="18"/>
          <w:shd w:val="clear" w:color="auto" w:fill="FFFFFF"/>
        </w:rPr>
        <w:t>.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D4AE7" w:rsidRDefault="007636A8">
      <w:pPr>
        <w:pStyle w:val="a3"/>
        <w:ind w:left="400"/>
        <w:jc w:val="both"/>
      </w:pPr>
      <w:r>
        <w:rPr>
          <w:color w:val="000000"/>
          <w:sz w:val="18"/>
          <w:szCs w:val="18"/>
          <w:shd w:val="clear" w:color="auto" w:fill="FFFFFF"/>
        </w:rPr>
        <w:t xml:space="preserve">3.2. Полная оплата производится за наличный и/или безналичный расчет, в размере </w:t>
      </w:r>
      <w:r>
        <w:rPr>
          <w:color w:val="000000"/>
          <w:sz w:val="18"/>
          <w:szCs w:val="18"/>
          <w:highlight w:val="lightGray"/>
          <w:shd w:val="clear" w:color="auto" w:fill="FFFFFF"/>
        </w:rPr>
        <w:t>____________________________________________________</w:t>
      </w:r>
      <w:r>
        <w:rPr>
          <w:color w:val="000000"/>
          <w:sz w:val="18"/>
          <w:szCs w:val="18"/>
          <w:shd w:val="clear" w:color="auto" w:fill="FFFFFF"/>
        </w:rPr>
        <w:t xml:space="preserve"> до установленной программой даты начала обучения. Датой оплаты считается дата поступления денежных средств на расчетный счет (в кассу) Исполнителя. </w:t>
      </w:r>
    </w:p>
    <w:p w:rsidR="00AD4AE7" w:rsidRDefault="007636A8">
      <w:pPr>
        <w:pStyle w:val="a3"/>
        <w:ind w:left="400"/>
        <w:jc w:val="both"/>
      </w:pPr>
      <w:r>
        <w:rPr>
          <w:color w:val="000000"/>
          <w:sz w:val="18"/>
          <w:szCs w:val="18"/>
          <w:shd w:val="clear" w:color="auto" w:fill="FFFFFF"/>
        </w:rPr>
        <w:t>3.3. Акт сдачи-приемки оказанных образовательных услуг составляется в течение 5 рабочих дней по истечении срока оказания образовательной услуги, в случае поэтапной оплаты – 15 числа каждого месяца. В случае немотивированного отказа или уклонения Заказчика от подписания Акта в течение 10 рабочих дней, по истечении указанного выше срока, образовательные услуги считаются надлежаще оказанными и принятыми Заказчиком в полном объеме.</w:t>
      </w:r>
    </w:p>
    <w:p w:rsidR="00AD4AE7" w:rsidRDefault="007636A8">
      <w:pPr>
        <w:pStyle w:val="a3"/>
        <w:ind w:left="400"/>
        <w:jc w:val="both"/>
      </w:pPr>
      <w:r>
        <w:rPr>
          <w:color w:val="000000"/>
          <w:sz w:val="18"/>
          <w:szCs w:val="18"/>
          <w:shd w:val="clear" w:color="auto" w:fill="FFFFFF"/>
        </w:rPr>
        <w:t>3.4. Услуги по настоящему Договору НДС не облагаются на основании п. 3 ст. 346.11 Налогового кодекса Российской Федерации.</w:t>
      </w:r>
    </w:p>
    <w:p w:rsidR="00AD4AE7" w:rsidRDefault="00AD4AE7">
      <w:pPr>
        <w:pStyle w:val="a3"/>
        <w:jc w:val="both"/>
      </w:pPr>
    </w:p>
    <w:p w:rsidR="00AD4AE7" w:rsidRDefault="007636A8">
      <w:pPr>
        <w:pStyle w:val="a3"/>
        <w:jc w:val="center"/>
      </w:pPr>
      <w:r>
        <w:rPr>
          <w:b/>
          <w:bCs/>
          <w:color w:val="000000"/>
          <w:sz w:val="18"/>
          <w:szCs w:val="18"/>
          <w:shd w:val="clear" w:color="auto" w:fill="FFFFFF"/>
        </w:rPr>
        <w:t>4. СРОК ДЕЙСТВИЯ ДОГОВОРА, УСЛОВИЯ ЕГО ЗАКЛЮЧЕНИЯ ИЗМЕНЕНИЯ И РАСТОРЖЕНИЯ. ОТВЕТСТВЕННОСТЬ СТОРОН.</w:t>
      </w:r>
    </w:p>
    <w:p w:rsidR="00AD4AE7" w:rsidRDefault="00AD4AE7">
      <w:pPr>
        <w:pStyle w:val="a3"/>
        <w:jc w:val="both"/>
      </w:pPr>
    </w:p>
    <w:p w:rsidR="00AD4AE7" w:rsidRDefault="007636A8">
      <w:pPr>
        <w:pStyle w:val="a3"/>
        <w:ind w:left="400"/>
        <w:jc w:val="both"/>
      </w:pPr>
      <w:r>
        <w:rPr>
          <w:color w:val="000000"/>
          <w:sz w:val="18"/>
          <w:szCs w:val="18"/>
          <w:shd w:val="clear" w:color="auto" w:fill="FFFFFF"/>
        </w:rPr>
        <w:t xml:space="preserve">4.1. </w:t>
      </w:r>
      <w:proofErr w:type="spellStart"/>
      <w:r>
        <w:rPr>
          <w:color w:val="000000"/>
          <w:sz w:val="18"/>
          <w:szCs w:val="18"/>
          <w:shd w:val="clear" w:color="auto" w:fill="FFFFFF"/>
        </w:rPr>
        <w:t>Cрок</w:t>
      </w:r>
      <w:proofErr w:type="spellEnd"/>
      <w:r>
        <w:rPr>
          <w:color w:val="000000"/>
          <w:sz w:val="18"/>
          <w:szCs w:val="18"/>
          <w:shd w:val="clear" w:color="auto" w:fill="FFFFFF"/>
        </w:rPr>
        <w:t xml:space="preserve"> действия Договора включает в себя:</w:t>
      </w:r>
    </w:p>
    <w:p w:rsidR="00AD4AE7" w:rsidRDefault="007636A8">
      <w:pPr>
        <w:pStyle w:val="a3"/>
        <w:ind w:left="400"/>
        <w:jc w:val="both"/>
      </w:pPr>
      <w:proofErr w:type="gramStart"/>
      <w:r>
        <w:rPr>
          <w:color w:val="000000"/>
          <w:sz w:val="18"/>
          <w:szCs w:val="18"/>
          <w:shd w:val="clear" w:color="auto" w:fill="FFFFFF"/>
        </w:rPr>
        <w:t>4.1.1 .</w:t>
      </w:r>
      <w:proofErr w:type="gramEnd"/>
      <w:r>
        <w:rPr>
          <w:color w:val="000000"/>
          <w:sz w:val="18"/>
          <w:szCs w:val="18"/>
          <w:shd w:val="clear" w:color="auto" w:fill="FFFFFF"/>
        </w:rPr>
        <w:t xml:space="preserve"> В части исполнения обязательств по оказанию платных образовательных услуг и организации образовательного процесса до полного исполнения Сторонами обязательств по настоящему Договору; </w:t>
      </w:r>
    </w:p>
    <w:p w:rsidR="00AD4AE7" w:rsidRDefault="007636A8">
      <w:pPr>
        <w:pStyle w:val="a3"/>
        <w:ind w:left="400"/>
        <w:jc w:val="both"/>
      </w:pPr>
      <w:r>
        <w:rPr>
          <w:color w:val="000000"/>
          <w:sz w:val="18"/>
          <w:szCs w:val="18"/>
          <w:shd w:val="clear" w:color="auto" w:fill="FFFFFF"/>
        </w:rPr>
        <w:t>4.1.2. В части стоимости услуг и порядка оплаты по договору с момента подписания настоящего договора и до полного исполнения Сторонами обязательств по настоящему Договору.</w:t>
      </w:r>
    </w:p>
    <w:p w:rsidR="00AD4AE7" w:rsidRDefault="007636A8">
      <w:pPr>
        <w:pStyle w:val="a3"/>
        <w:ind w:left="400"/>
        <w:jc w:val="both"/>
      </w:pPr>
      <w:r>
        <w:rPr>
          <w:color w:val="000000"/>
          <w:sz w:val="18"/>
          <w:szCs w:val="18"/>
        </w:rPr>
        <w:t>4.2. Условия, на которых заключен настоящий Договор, могут быть изменены, либо по соглашению сторон, либо в соответствии с действующим законодательством РФ.</w:t>
      </w:r>
    </w:p>
    <w:p w:rsidR="00AD4AE7" w:rsidRDefault="007636A8">
      <w:pPr>
        <w:pStyle w:val="a3"/>
        <w:ind w:left="400"/>
        <w:jc w:val="both"/>
      </w:pPr>
      <w:r>
        <w:rPr>
          <w:color w:val="000000"/>
          <w:sz w:val="18"/>
          <w:szCs w:val="18"/>
        </w:rPr>
        <w:t>4.3. Настоящий Договор может быть расторгнут по согласованию сторон с письменным уведомлением за 15 календарных дней до даты расторжения договора.</w:t>
      </w:r>
    </w:p>
    <w:p w:rsidR="00AD4AE7" w:rsidRDefault="007636A8">
      <w:pPr>
        <w:pStyle w:val="a3"/>
        <w:ind w:left="400"/>
        <w:jc w:val="both"/>
      </w:pPr>
      <w:r>
        <w:rPr>
          <w:color w:val="000000"/>
          <w:sz w:val="18"/>
          <w:szCs w:val="18"/>
        </w:rPr>
        <w:t xml:space="preserve">4.4. Настоящий Договор может быть расторгнут по инициативе Исполнителя в одностороннем порядке в случаях: </w:t>
      </w:r>
    </w:p>
    <w:p w:rsidR="00AD4AE7" w:rsidRDefault="007636A8">
      <w:pPr>
        <w:pStyle w:val="a3"/>
        <w:numPr>
          <w:ilvl w:val="0"/>
          <w:numId w:val="2"/>
        </w:numPr>
        <w:ind w:left="1004"/>
        <w:jc w:val="both"/>
      </w:pPr>
      <w:r>
        <w:rPr>
          <w:color w:val="000000"/>
          <w:sz w:val="18"/>
          <w:szCs w:val="18"/>
        </w:rPr>
        <w:t>просрочки оплаты стоимости платных образовательных услуг Заказчиком;</w:t>
      </w:r>
    </w:p>
    <w:p w:rsidR="00AD4AE7" w:rsidRDefault="007636A8">
      <w:pPr>
        <w:pStyle w:val="a3"/>
        <w:numPr>
          <w:ilvl w:val="0"/>
          <w:numId w:val="2"/>
        </w:numPr>
        <w:ind w:left="1004"/>
        <w:jc w:val="both"/>
      </w:pPr>
      <w:r>
        <w:rPr>
          <w:color w:val="000000"/>
          <w:sz w:val="18"/>
          <w:szCs w:val="18"/>
        </w:rPr>
        <w:t>невозможности надлежащего исполнения обязательств по оказанию платных образовательных услуг, вследствие действий (бездействия) Заказчика (академическая задолженность, нарушение требований Устава Исполнителя, Правил внутреннего распорядка Исполнителя).</w:t>
      </w:r>
    </w:p>
    <w:p w:rsidR="00AD4AE7" w:rsidRDefault="007636A8">
      <w:pPr>
        <w:pStyle w:val="a3"/>
        <w:ind w:left="400"/>
        <w:jc w:val="both"/>
      </w:pPr>
      <w:r>
        <w:rPr>
          <w:color w:val="000000"/>
          <w:sz w:val="18"/>
          <w:szCs w:val="18"/>
        </w:rPr>
        <w:t xml:space="preserve">4.5. При расторжении договора по инициативе Заказчика возврат денежных средств осуществляется на основании его личного заявления с объяснением причин отказа. Исполнитель возвращает Заказчику оплаченные денежные средства за образовательные услуги за вычетом оказанных образовательных услуг по полной стоимости и </w:t>
      </w:r>
      <w:proofErr w:type="gramStart"/>
      <w:r>
        <w:rPr>
          <w:color w:val="000000"/>
          <w:sz w:val="18"/>
          <w:szCs w:val="18"/>
        </w:rPr>
        <w:t>фактически понесенных расходов</w:t>
      </w:r>
      <w:proofErr w:type="gramEnd"/>
      <w:r>
        <w:rPr>
          <w:color w:val="000000"/>
          <w:sz w:val="18"/>
          <w:szCs w:val="18"/>
        </w:rPr>
        <w:t xml:space="preserve"> и издержек, связанных с исполнением обязательств по данному договору, согласно утвержденным тарифам Исполнителя, в течение 60 календарных дней с момента подписания Сторонами Акта взаиморасчетов, путем перечисления на расчетный счет, указанный в заявлении, или через кассу Института.</w:t>
      </w:r>
    </w:p>
    <w:p w:rsidR="00AD4AE7" w:rsidRDefault="007636A8">
      <w:pPr>
        <w:pStyle w:val="a3"/>
        <w:ind w:left="400"/>
        <w:jc w:val="both"/>
      </w:pPr>
      <w:r>
        <w:rPr>
          <w:color w:val="000000"/>
          <w:sz w:val="18"/>
          <w:szCs w:val="18"/>
        </w:rPr>
        <w:lastRenderedPageBreak/>
        <w:t>4.6. Стоимость услуг банка при перечислении денежных средств на расчетный счет Заказчика в стоимость обучения не входит и оплачивается Заказчиком за свой счет.</w:t>
      </w:r>
    </w:p>
    <w:p w:rsidR="00AD4AE7" w:rsidRDefault="007636A8">
      <w:pPr>
        <w:pStyle w:val="a3"/>
        <w:ind w:left="400"/>
        <w:jc w:val="both"/>
      </w:pPr>
      <w:r>
        <w:rPr>
          <w:color w:val="000000"/>
          <w:sz w:val="18"/>
          <w:szCs w:val="18"/>
        </w:rPr>
        <w:t>4.7. Договор считается расторгнутым с момента получения Стороной письменного уведомления о прекращении настоящего договора.</w:t>
      </w:r>
    </w:p>
    <w:p w:rsidR="00AD4AE7" w:rsidRDefault="007636A8">
      <w:pPr>
        <w:pStyle w:val="a3"/>
        <w:ind w:left="400"/>
        <w:jc w:val="both"/>
      </w:pPr>
      <w:r>
        <w:rPr>
          <w:color w:val="000000"/>
          <w:sz w:val="18"/>
          <w:szCs w:val="18"/>
        </w:rPr>
        <w:t>4.8. В случае лишения Исполнителя лицензии на право ведения образовательной деятельности, ликвидации или реорганизации и в иных, предусмотренных законодательством РФ случаях, Заказчик вправе потребовать расторжения договора, а Исполнитель в этом случае будет обязан возместить все понесенные Заказчиком убытки.</w:t>
      </w:r>
    </w:p>
    <w:p w:rsidR="00AD4AE7" w:rsidRDefault="007636A8">
      <w:pPr>
        <w:pStyle w:val="a3"/>
        <w:ind w:left="400"/>
        <w:jc w:val="both"/>
      </w:pPr>
      <w:r>
        <w:rPr>
          <w:color w:val="000000"/>
          <w:sz w:val="18"/>
          <w:szCs w:val="18"/>
        </w:rPr>
        <w:t>4.9.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Федеральным законом «Об образовании», Законом Российской Федерации "О защите прав потребителей" и иными нормативными правовыми актами.</w:t>
      </w:r>
    </w:p>
    <w:p w:rsidR="00AD4AE7" w:rsidRDefault="007636A8">
      <w:pPr>
        <w:pStyle w:val="a3"/>
        <w:ind w:left="400"/>
        <w:jc w:val="both"/>
      </w:pPr>
      <w:r>
        <w:rPr>
          <w:color w:val="000000"/>
          <w:sz w:val="18"/>
          <w:szCs w:val="18"/>
        </w:rPr>
        <w:t>4.10.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и/или результатом событий чрезвычайного характера, возникших после заключения договора.</w:t>
      </w:r>
    </w:p>
    <w:p w:rsidR="00AD4AE7" w:rsidRDefault="007636A8">
      <w:pPr>
        <w:pStyle w:val="a3"/>
        <w:ind w:left="400"/>
        <w:jc w:val="both"/>
      </w:pPr>
      <w:r>
        <w:rPr>
          <w:color w:val="000000"/>
          <w:sz w:val="18"/>
          <w:szCs w:val="18"/>
        </w:rPr>
        <w:t xml:space="preserve">4.11. При подписании договора и актов выполненных работ Заказчик и Исполнитель имеют право использовать факсимильное воспроизведение подписи на основании п. 2 </w:t>
      </w:r>
      <w:proofErr w:type="spellStart"/>
      <w:r>
        <w:rPr>
          <w:color w:val="000000"/>
          <w:sz w:val="18"/>
          <w:szCs w:val="18"/>
        </w:rPr>
        <w:t>ст</w:t>
      </w:r>
      <w:proofErr w:type="spellEnd"/>
      <w:r>
        <w:rPr>
          <w:color w:val="000000"/>
          <w:sz w:val="18"/>
          <w:szCs w:val="18"/>
        </w:rPr>
        <w:t xml:space="preserve"> 160 ГК РФ.</w:t>
      </w:r>
    </w:p>
    <w:p w:rsidR="00AD4AE7" w:rsidRDefault="00AD4AE7">
      <w:pPr>
        <w:pStyle w:val="a3"/>
        <w:jc w:val="both"/>
      </w:pPr>
    </w:p>
    <w:p w:rsidR="00AD4AE7" w:rsidRDefault="007636A8">
      <w:pPr>
        <w:pStyle w:val="a3"/>
        <w:jc w:val="center"/>
      </w:pPr>
      <w:r>
        <w:rPr>
          <w:b/>
          <w:bCs/>
          <w:color w:val="000000"/>
          <w:sz w:val="18"/>
          <w:szCs w:val="18"/>
          <w:shd w:val="clear" w:color="auto" w:fill="FFFFFF"/>
        </w:rPr>
        <w:t>5. ДОПОЛНИТЕЛЬНЫЕ УСЛОВИЯ.</w:t>
      </w:r>
    </w:p>
    <w:p w:rsidR="00AD4AE7" w:rsidRDefault="00AD4AE7">
      <w:pPr>
        <w:rPr>
          <w:rFonts w:eastAsia="Times New Roman"/>
        </w:rPr>
      </w:pPr>
    </w:p>
    <w:p w:rsidR="00AD4AE7" w:rsidRDefault="007636A8">
      <w:pPr>
        <w:pStyle w:val="a3"/>
        <w:ind w:left="400"/>
        <w:jc w:val="both"/>
      </w:pPr>
      <w:r>
        <w:rPr>
          <w:color w:val="000000"/>
          <w:sz w:val="18"/>
          <w:szCs w:val="18"/>
          <w:shd w:val="clear" w:color="auto" w:fill="FFFFFF"/>
        </w:rPr>
        <w:t>5.1. Исполнитель применяет практический метод обучения, который предполагает активное участие Заказчика. От Заказчика требуется готовность работать в группе и применять приобретенные навыки на практике с первого занятия.</w:t>
      </w:r>
    </w:p>
    <w:p w:rsidR="00AD4AE7" w:rsidRDefault="007636A8">
      <w:pPr>
        <w:pStyle w:val="a3"/>
        <w:ind w:left="400"/>
        <w:jc w:val="both"/>
      </w:pPr>
      <w:r>
        <w:rPr>
          <w:color w:val="000000"/>
          <w:sz w:val="18"/>
          <w:szCs w:val="18"/>
          <w:shd w:val="clear" w:color="auto" w:fill="FFFFFF"/>
        </w:rPr>
        <w:t>5.2. В случае непосещения занятий Заказчиком (без предварительного уведомления о расторжении договора, минимум за неделю до занятия) возврат денежных средств Исполнителем Заказчику не производится.</w:t>
      </w:r>
    </w:p>
    <w:p w:rsidR="00AD4AE7" w:rsidRDefault="007636A8">
      <w:pPr>
        <w:pStyle w:val="a3"/>
        <w:ind w:left="400"/>
        <w:jc w:val="both"/>
      </w:pPr>
      <w:r>
        <w:rPr>
          <w:color w:val="000000"/>
          <w:sz w:val="18"/>
          <w:szCs w:val="18"/>
          <w:shd w:val="clear" w:color="auto" w:fill="FFFFFF"/>
        </w:rPr>
        <w:t>5.3. В случае непосещения занятий Заказчиком (без предварительного заявления о переносе занятия по уважительной причине, с предоставлением подтверждающего документа, минимум за 3 дня до занятия), возврат денежных средств или перенос занятия Исполнителем Заказчику не производится, (в связи с тем, что Исполнитель несет прямые убытки из-за фиксирования места в группе за Заказчиком).</w:t>
      </w:r>
    </w:p>
    <w:p w:rsidR="00AD4AE7" w:rsidRDefault="007636A8">
      <w:pPr>
        <w:pStyle w:val="a3"/>
        <w:ind w:left="400"/>
        <w:jc w:val="both"/>
      </w:pPr>
      <w:r>
        <w:rPr>
          <w:color w:val="000000"/>
          <w:sz w:val="18"/>
          <w:szCs w:val="18"/>
          <w:shd w:val="clear" w:color="auto" w:fill="FFFFFF"/>
        </w:rPr>
        <w:t>5.4. В случае перевода Заказчика на другую образовательную программу заключается новый договор об оказании платных образовательных услуг.</w:t>
      </w:r>
    </w:p>
    <w:p w:rsidR="00AD4AE7" w:rsidRDefault="007636A8">
      <w:pPr>
        <w:pStyle w:val="a3"/>
        <w:ind w:left="400"/>
        <w:jc w:val="both"/>
      </w:pPr>
      <w:r>
        <w:rPr>
          <w:color w:val="000000"/>
          <w:sz w:val="18"/>
          <w:szCs w:val="18"/>
          <w:shd w:val="clear" w:color="auto" w:fill="FFFFFF"/>
        </w:rPr>
        <w:t>5.5. Заказчик обязан пройти в течение обучения 10 (или 20) часов личной терапии за дополнительную оплату в соответствии с текущими расценками (если это предусмотрено условием прохождения образовательной программы).</w:t>
      </w:r>
    </w:p>
    <w:p w:rsidR="00AD4AE7" w:rsidRDefault="007636A8">
      <w:pPr>
        <w:pStyle w:val="a3"/>
        <w:ind w:left="400"/>
        <w:jc w:val="both"/>
      </w:pPr>
      <w:r>
        <w:rPr>
          <w:color w:val="000000"/>
          <w:sz w:val="18"/>
          <w:szCs w:val="18"/>
          <w:shd w:val="clear" w:color="auto" w:fill="FFFFFF"/>
        </w:rPr>
        <w:t>5.6. В случае повторного зачисления Заказчика на программу обучения взимается взнос согласно действующим тарифам Исполнителя.</w:t>
      </w:r>
    </w:p>
    <w:p w:rsidR="00AD4AE7" w:rsidRDefault="007636A8">
      <w:pPr>
        <w:pStyle w:val="a3"/>
        <w:ind w:left="400"/>
        <w:jc w:val="both"/>
      </w:pPr>
      <w:r>
        <w:rPr>
          <w:color w:val="000000"/>
          <w:sz w:val="18"/>
          <w:szCs w:val="18"/>
          <w:shd w:val="clear" w:color="auto" w:fill="FFFFFF"/>
        </w:rPr>
        <w:t>5.7. При академической задолженности более 20% без уважительной причины Заказчик не допускается до итоговой аттестации и может быть отчислен из Института.</w:t>
      </w:r>
    </w:p>
    <w:p w:rsidR="00AD4AE7" w:rsidRDefault="00AD4AE7">
      <w:pPr>
        <w:pStyle w:val="a3"/>
        <w:jc w:val="both"/>
      </w:pPr>
    </w:p>
    <w:p w:rsidR="00AD4AE7" w:rsidRDefault="007636A8">
      <w:pPr>
        <w:pStyle w:val="a3"/>
        <w:jc w:val="center"/>
      </w:pPr>
      <w:r>
        <w:rPr>
          <w:b/>
          <w:bCs/>
          <w:color w:val="000000"/>
          <w:sz w:val="18"/>
          <w:szCs w:val="18"/>
          <w:shd w:val="clear" w:color="auto" w:fill="FFFFFF"/>
        </w:rPr>
        <w:t>6. ПОРЯДОК РАЗРЕШЕНИЯ СПОРОВ.</w:t>
      </w:r>
    </w:p>
    <w:p w:rsidR="00AD4AE7" w:rsidRDefault="00AD4AE7">
      <w:pPr>
        <w:rPr>
          <w:rFonts w:eastAsia="Times New Roman"/>
        </w:rPr>
      </w:pPr>
    </w:p>
    <w:p w:rsidR="00AD4AE7" w:rsidRDefault="007636A8">
      <w:pPr>
        <w:pStyle w:val="a3"/>
        <w:ind w:left="400"/>
        <w:jc w:val="both"/>
      </w:pPr>
      <w:r>
        <w:rPr>
          <w:color w:val="000000"/>
          <w:sz w:val="18"/>
          <w:szCs w:val="18"/>
          <w:shd w:val="clear" w:color="auto" w:fill="FFFFFF"/>
        </w:rPr>
        <w:t>6.1. Споры по настоящему Договору разрешаются путем переговоров в порядке, определенном п.5.2 настоящего Договора, а в случае не достижения в претензионном порядке Сторонами согласия – подлежат рассмотрению в компетентном государственном суде по месту нахождения Исполнителя.</w:t>
      </w:r>
    </w:p>
    <w:p w:rsidR="00AD4AE7" w:rsidRDefault="007636A8">
      <w:pPr>
        <w:pStyle w:val="a3"/>
        <w:ind w:left="400"/>
        <w:jc w:val="both"/>
      </w:pPr>
      <w:r>
        <w:rPr>
          <w:color w:val="000000"/>
          <w:sz w:val="18"/>
          <w:szCs w:val="18"/>
          <w:shd w:val="clear" w:color="auto" w:fill="FFFFFF"/>
        </w:rPr>
        <w:t>6.2. Споры Сторон, связанные с Договором, урегулируются в претензионном порядке. Полученная от другой стороны претензия должна быть рассмотрена в 30-дневный срок. Если претензионный порядок не позволит разрешить спор, он разрешается в порядке, предусмотренном законодательством РФ.</w:t>
      </w:r>
    </w:p>
    <w:p w:rsidR="00AD4AE7" w:rsidRDefault="007636A8">
      <w:pPr>
        <w:pStyle w:val="a3"/>
        <w:ind w:left="400"/>
        <w:jc w:val="both"/>
      </w:pPr>
      <w:r>
        <w:rPr>
          <w:color w:val="000000"/>
          <w:sz w:val="18"/>
          <w:szCs w:val="18"/>
          <w:shd w:val="clear" w:color="auto" w:fill="FFFFFF"/>
        </w:rPr>
        <w:t>6.3. Вопросы, не урегулированные в Договоре, регулируются ГКРФ, Правилами оказания платных образовательных услуг, утвержденными постановлением Правительства РФ от 15 августа 2013г. №706.</w:t>
      </w:r>
    </w:p>
    <w:p w:rsidR="00AD4AE7" w:rsidRDefault="00AD4AE7">
      <w:pPr>
        <w:rPr>
          <w:rFonts w:eastAsia="Times New Roman"/>
        </w:rPr>
      </w:pPr>
    </w:p>
    <w:p w:rsidR="00AD4AE7" w:rsidRDefault="007636A8">
      <w:pPr>
        <w:pStyle w:val="a3"/>
        <w:jc w:val="center"/>
      </w:pPr>
      <w:r>
        <w:rPr>
          <w:b/>
          <w:bCs/>
          <w:color w:val="000000"/>
          <w:sz w:val="18"/>
          <w:szCs w:val="18"/>
          <w:shd w:val="clear" w:color="auto" w:fill="FFFFFF"/>
        </w:rPr>
        <w:t>7. ЗАКЛЮЧИТЕЛЬНЫЕ ПОЛОЖЕНИЯ.</w:t>
      </w:r>
    </w:p>
    <w:p w:rsidR="00AD4AE7" w:rsidRDefault="00AD4AE7">
      <w:pPr>
        <w:pStyle w:val="a3"/>
        <w:jc w:val="both"/>
      </w:pPr>
    </w:p>
    <w:p w:rsidR="00AD4AE7" w:rsidRDefault="007636A8">
      <w:pPr>
        <w:pStyle w:val="a3"/>
        <w:ind w:left="400"/>
        <w:jc w:val="both"/>
      </w:pPr>
      <w:r>
        <w:rPr>
          <w:color w:val="000000"/>
          <w:sz w:val="18"/>
          <w:szCs w:val="18"/>
          <w:shd w:val="clear" w:color="auto" w:fill="FFFFFF"/>
        </w:rPr>
        <w:t>7.1.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D4AE7" w:rsidRDefault="007636A8">
      <w:pPr>
        <w:pStyle w:val="a3"/>
        <w:ind w:left="400"/>
        <w:jc w:val="both"/>
      </w:pPr>
      <w:r>
        <w:rPr>
          <w:color w:val="000000"/>
          <w:sz w:val="18"/>
          <w:szCs w:val="18"/>
          <w:shd w:val="clear" w:color="auto" w:fill="FFFFFF"/>
        </w:rPr>
        <w:t>7.2. Изменения Договора оформляются дополнительными соглашениями к Договору.</w:t>
      </w:r>
    </w:p>
    <w:p w:rsidR="00AD4AE7" w:rsidRDefault="00AD4AE7">
      <w:pPr>
        <w:pStyle w:val="a3"/>
        <w:jc w:val="both"/>
      </w:pPr>
    </w:p>
    <w:p w:rsidR="00AD4AE7" w:rsidRDefault="00AD4AE7">
      <w:pPr>
        <w:pStyle w:val="a3"/>
        <w:jc w:val="center"/>
        <w:rPr>
          <w:b/>
          <w:bCs/>
          <w:color w:val="000000"/>
          <w:sz w:val="18"/>
          <w:szCs w:val="18"/>
          <w:shd w:val="clear" w:color="auto" w:fill="FFFFFF"/>
        </w:rPr>
      </w:pPr>
    </w:p>
    <w:p w:rsidR="00AD4AE7" w:rsidRDefault="00AD4AE7">
      <w:pPr>
        <w:pStyle w:val="a3"/>
        <w:jc w:val="center"/>
        <w:rPr>
          <w:b/>
          <w:bCs/>
          <w:color w:val="000000"/>
          <w:sz w:val="18"/>
          <w:szCs w:val="18"/>
          <w:shd w:val="clear" w:color="auto" w:fill="FFFFFF"/>
        </w:rPr>
      </w:pPr>
    </w:p>
    <w:p w:rsidR="00AD4AE7" w:rsidRDefault="00AD4AE7">
      <w:pPr>
        <w:pStyle w:val="a3"/>
        <w:jc w:val="center"/>
        <w:rPr>
          <w:b/>
          <w:bCs/>
          <w:color w:val="000000"/>
          <w:sz w:val="18"/>
          <w:szCs w:val="18"/>
          <w:shd w:val="clear" w:color="auto" w:fill="FFFFFF"/>
        </w:rPr>
      </w:pPr>
    </w:p>
    <w:p w:rsidR="00AD4AE7" w:rsidRDefault="00AD4AE7">
      <w:pPr>
        <w:pStyle w:val="a3"/>
        <w:jc w:val="center"/>
        <w:rPr>
          <w:b/>
          <w:bCs/>
          <w:color w:val="000000"/>
          <w:sz w:val="18"/>
          <w:szCs w:val="18"/>
          <w:shd w:val="clear" w:color="auto" w:fill="FFFFFF"/>
        </w:rPr>
      </w:pPr>
    </w:p>
    <w:p w:rsidR="00AD4AE7" w:rsidRDefault="00AD4AE7">
      <w:pPr>
        <w:pStyle w:val="a3"/>
        <w:jc w:val="center"/>
        <w:rPr>
          <w:b/>
          <w:bCs/>
          <w:color w:val="000000"/>
          <w:sz w:val="18"/>
          <w:szCs w:val="18"/>
          <w:shd w:val="clear" w:color="auto" w:fill="FFFFFF"/>
        </w:rPr>
      </w:pPr>
    </w:p>
    <w:p w:rsidR="00AD4AE7" w:rsidRDefault="00AD4AE7">
      <w:pPr>
        <w:pStyle w:val="a3"/>
        <w:jc w:val="center"/>
        <w:rPr>
          <w:b/>
          <w:bCs/>
          <w:color w:val="000000"/>
          <w:sz w:val="18"/>
          <w:szCs w:val="18"/>
          <w:shd w:val="clear" w:color="auto" w:fill="FFFFFF"/>
        </w:rPr>
      </w:pPr>
    </w:p>
    <w:p w:rsidR="00AD4AE7" w:rsidRDefault="00AD4AE7">
      <w:pPr>
        <w:pStyle w:val="a3"/>
        <w:jc w:val="center"/>
        <w:rPr>
          <w:b/>
          <w:bCs/>
          <w:color w:val="000000"/>
          <w:sz w:val="18"/>
          <w:szCs w:val="18"/>
          <w:shd w:val="clear" w:color="auto" w:fill="FFFFFF"/>
        </w:rPr>
      </w:pPr>
    </w:p>
    <w:p w:rsidR="00AD4AE7" w:rsidRDefault="00AD4AE7">
      <w:pPr>
        <w:pStyle w:val="a3"/>
        <w:jc w:val="center"/>
        <w:rPr>
          <w:b/>
          <w:bCs/>
          <w:color w:val="000000"/>
          <w:sz w:val="18"/>
          <w:szCs w:val="18"/>
          <w:shd w:val="clear" w:color="auto" w:fill="FFFFFF"/>
        </w:rPr>
      </w:pPr>
    </w:p>
    <w:p w:rsidR="00AD4AE7" w:rsidRDefault="007636A8">
      <w:pPr>
        <w:pStyle w:val="a3"/>
        <w:jc w:val="center"/>
      </w:pPr>
      <w:r>
        <w:rPr>
          <w:b/>
          <w:bCs/>
          <w:color w:val="000000"/>
          <w:sz w:val="18"/>
          <w:szCs w:val="18"/>
          <w:shd w:val="clear" w:color="auto" w:fill="FFFFFF"/>
        </w:rPr>
        <w:lastRenderedPageBreak/>
        <w:t>8. АДРЕСА И РЕКВИЗИТЫ СТОРОН:</w:t>
      </w:r>
    </w:p>
    <w:tbl>
      <w:tblPr>
        <w:tblW w:w="0" w:type="auto"/>
        <w:tblCellSpacing w:w="15" w:type="dxa"/>
        <w:tblCellMar>
          <w:top w:w="75" w:type="dxa"/>
          <w:left w:w="75" w:type="dxa"/>
          <w:bottom w:w="75" w:type="dxa"/>
          <w:right w:w="75" w:type="dxa"/>
        </w:tblCellMar>
        <w:tblLook w:val="04A0" w:firstRow="1" w:lastRow="0" w:firstColumn="1" w:lastColumn="0" w:noHBand="0" w:noVBand="1"/>
      </w:tblPr>
      <w:tblGrid>
        <w:gridCol w:w="4749"/>
        <w:gridCol w:w="186"/>
        <w:gridCol w:w="3480"/>
      </w:tblGrid>
      <w:tr w:rsidR="00AD4AE7">
        <w:trPr>
          <w:tblCellSpacing w:w="15" w:type="dxa"/>
        </w:trPr>
        <w:tc>
          <w:tcPr>
            <w:tcW w:w="0" w:type="auto"/>
            <w:vAlign w:val="center"/>
            <w:hideMark/>
          </w:tcPr>
          <w:p w:rsidR="00AD4AE7" w:rsidRDefault="007636A8">
            <w:pPr>
              <w:pStyle w:val="a3"/>
              <w:rPr>
                <w:sz w:val="18"/>
                <w:szCs w:val="18"/>
              </w:rPr>
            </w:pPr>
            <w:r>
              <w:rPr>
                <w:sz w:val="18"/>
                <w:szCs w:val="18"/>
              </w:rPr>
              <w:t>ИСПОЛНИТЕЛЬ:</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7636A8">
            <w:pPr>
              <w:pStyle w:val="a3"/>
              <w:rPr>
                <w:sz w:val="18"/>
                <w:szCs w:val="18"/>
              </w:rPr>
            </w:pPr>
            <w:r>
              <w:rPr>
                <w:sz w:val="18"/>
                <w:szCs w:val="18"/>
              </w:rPr>
              <w:t xml:space="preserve">           ЗАКАЗЧИК:</w:t>
            </w:r>
          </w:p>
        </w:tc>
      </w:tr>
      <w:tr w:rsidR="00AD4AE7">
        <w:trPr>
          <w:tblCellSpacing w:w="15" w:type="dxa"/>
        </w:trPr>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AD4AE7">
            <w:pPr>
              <w:rPr>
                <w:rFonts w:eastAsia="Times New Roman"/>
                <w:sz w:val="20"/>
                <w:szCs w:val="20"/>
              </w:rPr>
            </w:pPr>
          </w:p>
        </w:tc>
      </w:tr>
      <w:tr w:rsidR="00AD4AE7">
        <w:trPr>
          <w:trHeight w:val="955"/>
          <w:tblCellSpacing w:w="15" w:type="dxa"/>
        </w:trPr>
        <w:tc>
          <w:tcPr>
            <w:tcW w:w="0" w:type="auto"/>
            <w:vAlign w:val="center"/>
            <w:hideMark/>
          </w:tcPr>
          <w:p w:rsidR="00AD4AE7" w:rsidRDefault="007636A8">
            <w:pPr>
              <w:pStyle w:val="a3"/>
              <w:rPr>
                <w:sz w:val="18"/>
                <w:szCs w:val="18"/>
              </w:rPr>
            </w:pPr>
            <w:r>
              <w:rPr>
                <w:sz w:val="18"/>
                <w:szCs w:val="18"/>
              </w:rPr>
              <w:t>Частное образовательное учреждение дополнительного</w:t>
            </w:r>
          </w:p>
          <w:p w:rsidR="00AD4AE7" w:rsidRDefault="007636A8">
            <w:pPr>
              <w:pStyle w:val="a3"/>
              <w:rPr>
                <w:sz w:val="18"/>
                <w:szCs w:val="18"/>
              </w:rPr>
            </w:pPr>
            <w:r>
              <w:rPr>
                <w:sz w:val="18"/>
                <w:szCs w:val="18"/>
              </w:rPr>
              <w:t xml:space="preserve"> профессионального образования </w:t>
            </w:r>
          </w:p>
          <w:p w:rsidR="00AD4AE7" w:rsidRDefault="007636A8">
            <w:pPr>
              <w:pStyle w:val="a3"/>
              <w:rPr>
                <w:sz w:val="18"/>
                <w:szCs w:val="18"/>
              </w:rPr>
            </w:pPr>
            <w:r>
              <w:rPr>
                <w:sz w:val="18"/>
                <w:szCs w:val="18"/>
              </w:rPr>
              <w:t>«Институт Милтона Эриксона»</w:t>
            </w:r>
          </w:p>
        </w:tc>
        <w:tc>
          <w:tcPr>
            <w:tcW w:w="0" w:type="auto"/>
            <w:vAlign w:val="center"/>
            <w:hideMark/>
          </w:tcPr>
          <w:p w:rsidR="00AD4AE7" w:rsidRDefault="00AD4AE7">
            <w:pPr>
              <w:rPr>
                <w:rFonts w:eastAsia="Times New Roman"/>
                <w:sz w:val="20"/>
                <w:szCs w:val="20"/>
              </w:rPr>
            </w:pPr>
          </w:p>
        </w:tc>
        <w:tc>
          <w:tcPr>
            <w:tcW w:w="0" w:type="auto"/>
            <w:vAlign w:val="center"/>
          </w:tcPr>
          <w:p w:rsidR="00AD4AE7" w:rsidRDefault="007636A8">
            <w:pPr>
              <w:pStyle w:val="a3"/>
              <w:rPr>
                <w:sz w:val="18"/>
                <w:szCs w:val="18"/>
                <w:shd w:val="clear" w:color="auto" w:fill="FFFFFF"/>
              </w:rPr>
            </w:pPr>
            <w:r>
              <w:rPr>
                <w:sz w:val="18"/>
                <w:szCs w:val="18"/>
                <w:shd w:val="clear" w:color="auto" w:fill="FFFFFF"/>
              </w:rPr>
              <w:t xml:space="preserve">             ______________________________</w:t>
            </w:r>
          </w:p>
          <w:p w:rsidR="00AD4AE7" w:rsidRDefault="00AD4AE7">
            <w:pPr>
              <w:pStyle w:val="a3"/>
              <w:rPr>
                <w:sz w:val="18"/>
                <w:szCs w:val="18"/>
                <w:shd w:val="clear" w:color="auto" w:fill="FFFFFF"/>
              </w:rPr>
            </w:pPr>
          </w:p>
          <w:p w:rsidR="00AD4AE7" w:rsidRDefault="007636A8">
            <w:pPr>
              <w:pStyle w:val="a3"/>
              <w:rPr>
                <w:sz w:val="18"/>
                <w:szCs w:val="18"/>
                <w:shd w:val="clear" w:color="auto" w:fill="FFFFFF"/>
              </w:rPr>
            </w:pPr>
            <w:r>
              <w:rPr>
                <w:sz w:val="18"/>
                <w:szCs w:val="18"/>
                <w:shd w:val="clear" w:color="auto" w:fill="FFFFFF"/>
              </w:rPr>
              <w:t xml:space="preserve">             ______________________________</w:t>
            </w:r>
          </w:p>
          <w:p w:rsidR="00AD4AE7" w:rsidRDefault="00AD4AE7">
            <w:pPr>
              <w:pStyle w:val="a3"/>
              <w:rPr>
                <w:sz w:val="18"/>
                <w:szCs w:val="18"/>
                <w:shd w:val="clear" w:color="auto" w:fill="FFFFFF"/>
              </w:rPr>
            </w:pPr>
          </w:p>
          <w:p w:rsidR="00AD4AE7" w:rsidRDefault="007636A8">
            <w:pPr>
              <w:pStyle w:val="a3"/>
              <w:rPr>
                <w:sz w:val="18"/>
                <w:szCs w:val="18"/>
                <w:shd w:val="clear" w:color="auto" w:fill="FFFFFF"/>
              </w:rPr>
            </w:pPr>
            <w:r>
              <w:rPr>
                <w:sz w:val="18"/>
                <w:szCs w:val="18"/>
                <w:shd w:val="clear" w:color="auto" w:fill="FFFFFF"/>
              </w:rPr>
              <w:t xml:space="preserve">             ______________________________</w:t>
            </w:r>
          </w:p>
        </w:tc>
      </w:tr>
      <w:tr w:rsidR="00AD4AE7">
        <w:trPr>
          <w:tblCellSpacing w:w="15" w:type="dxa"/>
        </w:trPr>
        <w:tc>
          <w:tcPr>
            <w:tcW w:w="0" w:type="auto"/>
            <w:vAlign w:val="center"/>
            <w:hideMark/>
          </w:tcPr>
          <w:p w:rsidR="00AD4AE7" w:rsidRDefault="007636A8">
            <w:pPr>
              <w:pStyle w:val="a3"/>
              <w:rPr>
                <w:sz w:val="18"/>
                <w:szCs w:val="18"/>
              </w:rPr>
            </w:pPr>
            <w:r>
              <w:rPr>
                <w:sz w:val="18"/>
                <w:szCs w:val="18"/>
              </w:rPr>
              <w:t xml:space="preserve">Юридический адрес: г. Москва, ул. </w:t>
            </w:r>
            <w:proofErr w:type="spellStart"/>
            <w:r>
              <w:rPr>
                <w:sz w:val="18"/>
                <w:szCs w:val="18"/>
              </w:rPr>
              <w:t>Новолесная</w:t>
            </w:r>
            <w:proofErr w:type="spellEnd"/>
            <w:r>
              <w:rPr>
                <w:sz w:val="18"/>
                <w:szCs w:val="18"/>
              </w:rPr>
              <w:t>, д.6Б, стр.1</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7636A8">
            <w:pPr>
              <w:pStyle w:val="a3"/>
              <w:rPr>
                <w:sz w:val="18"/>
                <w:szCs w:val="18"/>
              </w:rPr>
            </w:pPr>
            <w:r>
              <w:rPr>
                <w:sz w:val="18"/>
                <w:szCs w:val="18"/>
                <w:shd w:val="clear" w:color="auto" w:fill="FFFFFF"/>
              </w:rPr>
              <w:t xml:space="preserve">             ______________________________</w:t>
            </w:r>
          </w:p>
        </w:tc>
      </w:tr>
      <w:tr w:rsidR="00AD4AE7">
        <w:trPr>
          <w:tblCellSpacing w:w="15" w:type="dxa"/>
        </w:trPr>
        <w:tc>
          <w:tcPr>
            <w:tcW w:w="0" w:type="auto"/>
            <w:vAlign w:val="center"/>
            <w:hideMark/>
          </w:tcPr>
          <w:p w:rsidR="00AD4AE7" w:rsidRDefault="007636A8">
            <w:pPr>
              <w:pStyle w:val="a3"/>
              <w:rPr>
                <w:sz w:val="18"/>
                <w:szCs w:val="18"/>
              </w:rPr>
            </w:pPr>
            <w:r>
              <w:rPr>
                <w:sz w:val="18"/>
                <w:szCs w:val="18"/>
              </w:rPr>
              <w:t xml:space="preserve">Почтовый адрес: г. Москва, ул. </w:t>
            </w:r>
            <w:proofErr w:type="spellStart"/>
            <w:r>
              <w:rPr>
                <w:sz w:val="18"/>
                <w:szCs w:val="18"/>
              </w:rPr>
              <w:t>Новолесная</w:t>
            </w:r>
            <w:proofErr w:type="spellEnd"/>
            <w:r>
              <w:rPr>
                <w:sz w:val="18"/>
                <w:szCs w:val="18"/>
              </w:rPr>
              <w:t>, д.6Б, стр.1</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7636A8">
            <w:pPr>
              <w:pStyle w:val="a3"/>
              <w:rPr>
                <w:sz w:val="18"/>
                <w:szCs w:val="18"/>
              </w:rPr>
            </w:pPr>
            <w:r>
              <w:rPr>
                <w:sz w:val="18"/>
                <w:szCs w:val="18"/>
                <w:shd w:val="clear" w:color="auto" w:fill="FFFFFF"/>
              </w:rPr>
              <w:t xml:space="preserve">             ______________________________</w:t>
            </w:r>
          </w:p>
        </w:tc>
      </w:tr>
      <w:tr w:rsidR="00AD4AE7">
        <w:trPr>
          <w:tblCellSpacing w:w="15" w:type="dxa"/>
        </w:trPr>
        <w:tc>
          <w:tcPr>
            <w:tcW w:w="0" w:type="auto"/>
            <w:vAlign w:val="center"/>
            <w:hideMark/>
          </w:tcPr>
          <w:p w:rsidR="00AD4AE7" w:rsidRDefault="007636A8">
            <w:pPr>
              <w:pStyle w:val="a3"/>
              <w:rPr>
                <w:sz w:val="18"/>
                <w:szCs w:val="18"/>
              </w:rPr>
            </w:pPr>
            <w:r>
              <w:rPr>
                <w:sz w:val="18"/>
                <w:szCs w:val="18"/>
              </w:rPr>
              <w:t>Тел./факс: +7(495) 120-49-00</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7636A8">
            <w:pPr>
              <w:pStyle w:val="a3"/>
              <w:rPr>
                <w:sz w:val="18"/>
                <w:szCs w:val="18"/>
              </w:rPr>
            </w:pPr>
            <w:r>
              <w:rPr>
                <w:sz w:val="18"/>
                <w:szCs w:val="18"/>
                <w:shd w:val="clear" w:color="auto" w:fill="FFFFFF"/>
              </w:rPr>
              <w:t xml:space="preserve">             ______________________________</w:t>
            </w:r>
          </w:p>
        </w:tc>
      </w:tr>
      <w:tr w:rsidR="00AD4AE7">
        <w:trPr>
          <w:tblCellSpacing w:w="15" w:type="dxa"/>
        </w:trPr>
        <w:tc>
          <w:tcPr>
            <w:tcW w:w="0" w:type="auto"/>
            <w:vAlign w:val="center"/>
            <w:hideMark/>
          </w:tcPr>
          <w:p w:rsidR="00AD4AE7" w:rsidRDefault="007636A8">
            <w:pPr>
              <w:pStyle w:val="a3"/>
              <w:rPr>
                <w:sz w:val="18"/>
                <w:szCs w:val="18"/>
              </w:rPr>
            </w:pPr>
            <w:r>
              <w:rPr>
                <w:sz w:val="18"/>
                <w:szCs w:val="18"/>
              </w:rPr>
              <w:t>Электронная почта: mn@gordeev.ru</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7636A8">
            <w:pPr>
              <w:pStyle w:val="a3"/>
              <w:rPr>
                <w:sz w:val="18"/>
                <w:szCs w:val="18"/>
              </w:rPr>
            </w:pPr>
            <w:r>
              <w:rPr>
                <w:sz w:val="18"/>
                <w:szCs w:val="18"/>
                <w:shd w:val="clear" w:color="auto" w:fill="FFFFFF"/>
              </w:rPr>
              <w:t xml:space="preserve">             ______________________________</w:t>
            </w:r>
          </w:p>
        </w:tc>
      </w:tr>
      <w:tr w:rsidR="00AD4AE7">
        <w:trPr>
          <w:tblCellSpacing w:w="15" w:type="dxa"/>
        </w:trPr>
        <w:tc>
          <w:tcPr>
            <w:tcW w:w="0" w:type="auto"/>
            <w:vAlign w:val="center"/>
            <w:hideMark/>
          </w:tcPr>
          <w:p w:rsidR="00AD4AE7" w:rsidRDefault="007636A8">
            <w:pPr>
              <w:pStyle w:val="a3"/>
              <w:rPr>
                <w:sz w:val="18"/>
                <w:szCs w:val="18"/>
              </w:rPr>
            </w:pPr>
            <w:r>
              <w:rPr>
                <w:sz w:val="18"/>
                <w:szCs w:val="18"/>
              </w:rPr>
              <w:t>ИНН 7707396060 КПП 770701001</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AD4AE7">
            <w:pPr>
              <w:rPr>
                <w:rFonts w:eastAsia="Times New Roman"/>
                <w:sz w:val="20"/>
                <w:szCs w:val="20"/>
              </w:rPr>
            </w:pPr>
          </w:p>
        </w:tc>
      </w:tr>
      <w:tr w:rsidR="00AD4AE7">
        <w:trPr>
          <w:tblCellSpacing w:w="15" w:type="dxa"/>
        </w:trPr>
        <w:tc>
          <w:tcPr>
            <w:tcW w:w="0" w:type="auto"/>
            <w:vAlign w:val="center"/>
            <w:hideMark/>
          </w:tcPr>
          <w:p w:rsidR="00AD4AE7" w:rsidRDefault="007636A8">
            <w:pPr>
              <w:pStyle w:val="a3"/>
              <w:rPr>
                <w:sz w:val="18"/>
                <w:szCs w:val="18"/>
              </w:rPr>
            </w:pPr>
            <w:r>
              <w:rPr>
                <w:sz w:val="18"/>
                <w:szCs w:val="18"/>
              </w:rPr>
              <w:t>Расчетный счет № 40703810801990000009</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AD4AE7">
            <w:pPr>
              <w:rPr>
                <w:rFonts w:eastAsia="Times New Roman"/>
                <w:sz w:val="20"/>
                <w:szCs w:val="20"/>
              </w:rPr>
            </w:pPr>
          </w:p>
        </w:tc>
      </w:tr>
      <w:tr w:rsidR="00AD4AE7">
        <w:trPr>
          <w:tblCellSpacing w:w="15" w:type="dxa"/>
        </w:trPr>
        <w:tc>
          <w:tcPr>
            <w:tcW w:w="0" w:type="auto"/>
            <w:vAlign w:val="center"/>
            <w:hideMark/>
          </w:tcPr>
          <w:p w:rsidR="00AD4AE7" w:rsidRDefault="007636A8">
            <w:pPr>
              <w:pStyle w:val="a3"/>
              <w:rPr>
                <w:sz w:val="18"/>
                <w:szCs w:val="18"/>
              </w:rPr>
            </w:pPr>
            <w:r>
              <w:rPr>
                <w:sz w:val="18"/>
                <w:szCs w:val="18"/>
              </w:rPr>
              <w:t>в АО «АЛЬФА-БАНК»</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AD4AE7">
            <w:pPr>
              <w:rPr>
                <w:rFonts w:eastAsia="Times New Roman"/>
                <w:sz w:val="20"/>
                <w:szCs w:val="20"/>
              </w:rPr>
            </w:pPr>
          </w:p>
        </w:tc>
      </w:tr>
      <w:tr w:rsidR="00AD4AE7">
        <w:trPr>
          <w:tblCellSpacing w:w="15" w:type="dxa"/>
        </w:trPr>
        <w:tc>
          <w:tcPr>
            <w:tcW w:w="0" w:type="auto"/>
            <w:vAlign w:val="center"/>
            <w:hideMark/>
          </w:tcPr>
          <w:p w:rsidR="00AD4AE7" w:rsidRDefault="007636A8">
            <w:pPr>
              <w:pStyle w:val="a3"/>
              <w:rPr>
                <w:sz w:val="18"/>
                <w:szCs w:val="18"/>
              </w:rPr>
            </w:pPr>
            <w:r>
              <w:rPr>
                <w:sz w:val="18"/>
                <w:szCs w:val="18"/>
              </w:rPr>
              <w:t>Корр. счет: 30101810200000000593</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AD4AE7">
            <w:pPr>
              <w:rPr>
                <w:rFonts w:eastAsia="Times New Roman"/>
                <w:sz w:val="20"/>
                <w:szCs w:val="20"/>
              </w:rPr>
            </w:pPr>
          </w:p>
        </w:tc>
      </w:tr>
      <w:tr w:rsidR="00AD4AE7">
        <w:trPr>
          <w:tblCellSpacing w:w="15" w:type="dxa"/>
        </w:trPr>
        <w:tc>
          <w:tcPr>
            <w:tcW w:w="0" w:type="auto"/>
            <w:vAlign w:val="center"/>
            <w:hideMark/>
          </w:tcPr>
          <w:p w:rsidR="00AD4AE7" w:rsidRDefault="007636A8">
            <w:pPr>
              <w:pStyle w:val="a3"/>
              <w:rPr>
                <w:sz w:val="18"/>
                <w:szCs w:val="18"/>
              </w:rPr>
            </w:pPr>
            <w:r>
              <w:rPr>
                <w:sz w:val="18"/>
                <w:szCs w:val="18"/>
              </w:rPr>
              <w:t>БИК 044525593</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AD4AE7">
            <w:pPr>
              <w:rPr>
                <w:rFonts w:eastAsia="Times New Roman"/>
                <w:sz w:val="20"/>
                <w:szCs w:val="20"/>
              </w:rPr>
            </w:pPr>
          </w:p>
        </w:tc>
      </w:tr>
    </w:tbl>
    <w:p w:rsidR="00AD4AE7" w:rsidRDefault="00AD4AE7">
      <w:pPr>
        <w:pStyle w:val="a3"/>
      </w:pPr>
    </w:p>
    <w:p w:rsidR="00AD4AE7" w:rsidRDefault="00AD4AE7">
      <w:pPr>
        <w:pStyle w:val="a3"/>
      </w:pPr>
    </w:p>
    <w:tbl>
      <w:tblPr>
        <w:tblW w:w="0" w:type="auto"/>
        <w:tblCellSpacing w:w="15" w:type="dxa"/>
        <w:tblCellMar>
          <w:top w:w="150" w:type="dxa"/>
          <w:left w:w="150" w:type="dxa"/>
          <w:bottom w:w="150" w:type="dxa"/>
          <w:right w:w="150" w:type="dxa"/>
        </w:tblCellMar>
        <w:tblLook w:val="04A0" w:firstRow="1" w:lastRow="0" w:firstColumn="1" w:lastColumn="0" w:noHBand="0" w:noVBand="1"/>
      </w:tblPr>
      <w:tblGrid>
        <w:gridCol w:w="3592"/>
        <w:gridCol w:w="336"/>
        <w:gridCol w:w="5673"/>
      </w:tblGrid>
      <w:tr w:rsidR="00AD4AE7">
        <w:trPr>
          <w:tblCellSpacing w:w="15" w:type="dxa"/>
        </w:trPr>
        <w:tc>
          <w:tcPr>
            <w:tcW w:w="0" w:type="auto"/>
            <w:vAlign w:val="center"/>
            <w:hideMark/>
          </w:tcPr>
          <w:p w:rsidR="00AD4AE7" w:rsidRDefault="007636A8">
            <w:pPr>
              <w:pStyle w:val="a3"/>
              <w:rPr>
                <w:sz w:val="18"/>
                <w:szCs w:val="18"/>
              </w:rPr>
            </w:pPr>
            <w:r>
              <w:rPr>
                <w:sz w:val="18"/>
                <w:szCs w:val="18"/>
              </w:rPr>
              <w:t xml:space="preserve">Ректор _________________/Гордеев М.Н./ </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7636A8">
            <w:pPr>
              <w:pStyle w:val="a3"/>
              <w:rPr>
                <w:sz w:val="18"/>
                <w:szCs w:val="18"/>
              </w:rPr>
            </w:pPr>
            <w:r>
              <w:rPr>
                <w:sz w:val="18"/>
                <w:szCs w:val="18"/>
              </w:rPr>
              <w:t xml:space="preserve">                                       Заказчик _______________ /</w:t>
            </w:r>
            <w:r>
              <w:rPr>
                <w:sz w:val="18"/>
                <w:szCs w:val="18"/>
                <w:shd w:val="clear" w:color="auto" w:fill="FFFFFF"/>
              </w:rPr>
              <w:t>_______________</w:t>
            </w:r>
            <w:r>
              <w:rPr>
                <w:sz w:val="18"/>
                <w:szCs w:val="18"/>
              </w:rPr>
              <w:t>/</w:t>
            </w:r>
          </w:p>
        </w:tc>
      </w:tr>
      <w:bookmarkEnd w:id="1"/>
      <w:tr w:rsidR="00AD4AE7">
        <w:trPr>
          <w:tblCellSpacing w:w="15" w:type="dxa"/>
        </w:trPr>
        <w:tc>
          <w:tcPr>
            <w:tcW w:w="0" w:type="auto"/>
            <w:vAlign w:val="center"/>
            <w:hideMark/>
          </w:tcPr>
          <w:p w:rsidR="00AD4AE7" w:rsidRDefault="007636A8">
            <w:pPr>
              <w:pStyle w:val="a3"/>
              <w:rPr>
                <w:sz w:val="18"/>
                <w:szCs w:val="18"/>
              </w:rPr>
            </w:pPr>
            <w:r>
              <w:rPr>
                <w:sz w:val="18"/>
                <w:szCs w:val="18"/>
              </w:rPr>
              <w:t xml:space="preserve">  </w:t>
            </w:r>
          </w:p>
          <w:p w:rsidR="00AD4AE7" w:rsidRDefault="007636A8">
            <w:pPr>
              <w:pStyle w:val="a3"/>
              <w:rPr>
                <w:sz w:val="18"/>
                <w:szCs w:val="18"/>
              </w:rPr>
            </w:pPr>
            <w:r>
              <w:rPr>
                <w:sz w:val="18"/>
                <w:szCs w:val="18"/>
              </w:rPr>
              <w:t> </w:t>
            </w:r>
          </w:p>
          <w:p w:rsidR="00AD4AE7" w:rsidRDefault="007636A8">
            <w:pPr>
              <w:pStyle w:val="a3"/>
              <w:rPr>
                <w:sz w:val="18"/>
                <w:szCs w:val="18"/>
              </w:rPr>
            </w:pPr>
            <w:r>
              <w:rPr>
                <w:sz w:val="18"/>
                <w:szCs w:val="18"/>
              </w:rPr>
              <w:t>     М.П.</w:t>
            </w:r>
          </w:p>
        </w:tc>
        <w:tc>
          <w:tcPr>
            <w:tcW w:w="0" w:type="auto"/>
            <w:vAlign w:val="center"/>
            <w:hideMark/>
          </w:tcPr>
          <w:p w:rsidR="00AD4AE7" w:rsidRDefault="00AD4AE7">
            <w:pPr>
              <w:rPr>
                <w:rFonts w:eastAsia="Times New Roman"/>
                <w:sz w:val="20"/>
                <w:szCs w:val="20"/>
              </w:rPr>
            </w:pPr>
          </w:p>
        </w:tc>
        <w:tc>
          <w:tcPr>
            <w:tcW w:w="0" w:type="auto"/>
            <w:vAlign w:val="center"/>
            <w:hideMark/>
          </w:tcPr>
          <w:p w:rsidR="00AD4AE7" w:rsidRDefault="00AD4AE7">
            <w:pPr>
              <w:rPr>
                <w:rFonts w:eastAsia="Times New Roman"/>
                <w:sz w:val="20"/>
                <w:szCs w:val="20"/>
              </w:rPr>
            </w:pPr>
          </w:p>
        </w:tc>
      </w:tr>
    </w:tbl>
    <w:p w:rsidR="007636A8" w:rsidRDefault="007636A8">
      <w:pPr>
        <w:rPr>
          <w:rFonts w:eastAsia="Times New Roman"/>
        </w:rPr>
      </w:pPr>
    </w:p>
    <w:sectPr w:rsidR="00763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47E"/>
    <w:multiLevelType w:val="multilevel"/>
    <w:tmpl w:val="B0620C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8A"/>
    <w:rsid w:val="001E448A"/>
    <w:rsid w:val="004D223E"/>
    <w:rsid w:val="007636A8"/>
    <w:rsid w:val="00AD4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0A79E9-1815-47BC-A158-75A97AE7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2175</Words>
  <Characters>12399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Максим</cp:lastModifiedBy>
  <cp:revision>2</cp:revision>
  <dcterms:created xsi:type="dcterms:W3CDTF">2022-03-17T09:29:00Z</dcterms:created>
  <dcterms:modified xsi:type="dcterms:W3CDTF">2022-03-17T09:29:00Z</dcterms:modified>
</cp:coreProperties>
</file>